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D2BC4" w14:textId="77777777" w:rsidR="00E172BD" w:rsidRPr="00521827" w:rsidRDefault="00E172BD" w:rsidP="00521827">
      <w:pPr>
        <w:ind w:firstLine="5387"/>
        <w:rPr>
          <w:color w:val="auto"/>
          <w:sz w:val="28"/>
          <w:szCs w:val="28"/>
        </w:rPr>
      </w:pPr>
      <w:r w:rsidRPr="00521827">
        <w:rPr>
          <w:sz w:val="28"/>
          <w:szCs w:val="28"/>
        </w:rPr>
        <w:t>УТВЕРЖДАЮ</w:t>
      </w:r>
    </w:p>
    <w:p w14:paraId="38B4C04A" w14:textId="4349F9EC" w:rsidR="00E172BD" w:rsidRPr="00521827" w:rsidRDefault="00E172BD" w:rsidP="00521827">
      <w:pPr>
        <w:ind w:firstLine="5387"/>
        <w:rPr>
          <w:sz w:val="28"/>
          <w:szCs w:val="28"/>
        </w:rPr>
      </w:pPr>
      <w:r w:rsidRPr="00521827">
        <w:rPr>
          <w:sz w:val="28"/>
          <w:szCs w:val="28"/>
        </w:rPr>
        <w:t xml:space="preserve">Министр образования </w:t>
      </w:r>
    </w:p>
    <w:p w14:paraId="0941B8AB" w14:textId="77777777" w:rsidR="00E172BD" w:rsidRPr="00521827" w:rsidRDefault="00E172BD" w:rsidP="00521827">
      <w:pPr>
        <w:ind w:firstLine="5387"/>
        <w:rPr>
          <w:sz w:val="28"/>
          <w:szCs w:val="28"/>
        </w:rPr>
      </w:pPr>
      <w:r w:rsidRPr="00521827">
        <w:rPr>
          <w:sz w:val="28"/>
          <w:szCs w:val="28"/>
        </w:rPr>
        <w:t>Республики Беларусь</w:t>
      </w:r>
    </w:p>
    <w:p w14:paraId="39562D2C" w14:textId="41A1CF64" w:rsidR="00E172BD" w:rsidRPr="00521827" w:rsidRDefault="002C3B0D" w:rsidP="00521827">
      <w:pPr>
        <w:ind w:firstLine="5387"/>
        <w:rPr>
          <w:sz w:val="28"/>
          <w:szCs w:val="28"/>
        </w:rPr>
      </w:pPr>
      <w:r w:rsidRPr="00521827">
        <w:rPr>
          <w:sz w:val="28"/>
          <w:szCs w:val="28"/>
        </w:rPr>
        <w:t>А.И. Иванец</w:t>
      </w:r>
    </w:p>
    <w:p w14:paraId="089A6CB6" w14:textId="17742DA8" w:rsidR="00E172BD" w:rsidRPr="00521827" w:rsidRDefault="00D61195" w:rsidP="00521827">
      <w:pPr>
        <w:ind w:firstLine="5387"/>
        <w:rPr>
          <w:sz w:val="28"/>
          <w:szCs w:val="28"/>
        </w:rPr>
      </w:pPr>
      <w:r>
        <w:rPr>
          <w:sz w:val="28"/>
          <w:szCs w:val="28"/>
        </w:rPr>
        <w:t>«07</w:t>
      </w:r>
      <w:r w:rsidR="00521827">
        <w:rPr>
          <w:sz w:val="28"/>
          <w:szCs w:val="28"/>
        </w:rPr>
        <w:t xml:space="preserve">» </w:t>
      </w:r>
      <w:r w:rsidR="0051108D">
        <w:rPr>
          <w:sz w:val="28"/>
          <w:szCs w:val="28"/>
        </w:rPr>
        <w:t>августа</w:t>
      </w:r>
      <w:r w:rsidR="00521827">
        <w:rPr>
          <w:sz w:val="28"/>
          <w:szCs w:val="28"/>
        </w:rPr>
        <w:t xml:space="preserve"> </w:t>
      </w:r>
      <w:r w:rsidR="00E172BD" w:rsidRPr="00521827">
        <w:rPr>
          <w:sz w:val="28"/>
          <w:szCs w:val="28"/>
        </w:rPr>
        <w:t>2024</w:t>
      </w:r>
      <w:r w:rsidR="00521827">
        <w:rPr>
          <w:sz w:val="28"/>
          <w:szCs w:val="28"/>
        </w:rPr>
        <w:t xml:space="preserve"> </w:t>
      </w:r>
      <w:r w:rsidR="00E172BD" w:rsidRPr="00521827">
        <w:rPr>
          <w:sz w:val="28"/>
          <w:szCs w:val="28"/>
        </w:rPr>
        <w:t>г.</w:t>
      </w:r>
    </w:p>
    <w:p w14:paraId="274931D9" w14:textId="77777777" w:rsidR="00E172BD" w:rsidRPr="00521827" w:rsidRDefault="00E172BD" w:rsidP="00521827">
      <w:pPr>
        <w:ind w:firstLine="0"/>
        <w:jc w:val="center"/>
        <w:rPr>
          <w:sz w:val="28"/>
          <w:szCs w:val="28"/>
        </w:rPr>
      </w:pPr>
    </w:p>
    <w:p w14:paraId="3E0A205B" w14:textId="77777777" w:rsidR="00E172BD" w:rsidRPr="00521827" w:rsidRDefault="00E172BD" w:rsidP="00521827">
      <w:pPr>
        <w:ind w:firstLine="0"/>
        <w:jc w:val="center"/>
        <w:rPr>
          <w:b/>
          <w:sz w:val="28"/>
          <w:szCs w:val="28"/>
        </w:rPr>
      </w:pPr>
      <w:r w:rsidRPr="00521827">
        <w:rPr>
          <w:b/>
          <w:sz w:val="28"/>
          <w:szCs w:val="28"/>
        </w:rPr>
        <w:t>Инструктивно-методическое письмо</w:t>
      </w:r>
    </w:p>
    <w:p w14:paraId="73DA5D6D" w14:textId="6CB3970B" w:rsidR="00E172BD" w:rsidRDefault="00E172BD" w:rsidP="00521827">
      <w:pPr>
        <w:ind w:firstLine="0"/>
        <w:jc w:val="center"/>
        <w:rPr>
          <w:b/>
          <w:sz w:val="28"/>
          <w:szCs w:val="28"/>
        </w:rPr>
      </w:pPr>
      <w:r w:rsidRPr="00521827">
        <w:rPr>
          <w:b/>
          <w:sz w:val="28"/>
          <w:szCs w:val="28"/>
        </w:rPr>
        <w:t xml:space="preserve">«Особенности организации </w:t>
      </w:r>
      <w:r w:rsidR="002C3B0D" w:rsidRPr="00521827">
        <w:rPr>
          <w:b/>
          <w:sz w:val="28"/>
          <w:szCs w:val="28"/>
        </w:rPr>
        <w:t xml:space="preserve">идеологической и </w:t>
      </w:r>
      <w:r w:rsidRPr="00521827">
        <w:rPr>
          <w:b/>
          <w:sz w:val="28"/>
          <w:szCs w:val="28"/>
        </w:rPr>
        <w:t>воспитательной работы в учреждениях общего среднего образования</w:t>
      </w:r>
      <w:r w:rsidR="00521827">
        <w:rPr>
          <w:b/>
          <w:sz w:val="28"/>
          <w:szCs w:val="28"/>
        </w:rPr>
        <w:t xml:space="preserve"> </w:t>
      </w:r>
      <w:r w:rsidRPr="00521827">
        <w:rPr>
          <w:b/>
          <w:sz w:val="28"/>
          <w:szCs w:val="28"/>
        </w:rPr>
        <w:t xml:space="preserve">в </w:t>
      </w:r>
      <w:bookmarkStart w:id="0" w:name="_Hlk104980248"/>
      <w:bookmarkStart w:id="1" w:name="_Hlk104991554"/>
      <w:r w:rsidRPr="00521827">
        <w:rPr>
          <w:b/>
          <w:sz w:val="28"/>
          <w:szCs w:val="28"/>
        </w:rPr>
        <w:t>2024/202</w:t>
      </w:r>
      <w:bookmarkEnd w:id="0"/>
      <w:r w:rsidRPr="00521827">
        <w:rPr>
          <w:b/>
          <w:sz w:val="28"/>
          <w:szCs w:val="28"/>
        </w:rPr>
        <w:t xml:space="preserve">5 </w:t>
      </w:r>
      <w:bookmarkEnd w:id="1"/>
      <w:r w:rsidRPr="00521827">
        <w:rPr>
          <w:b/>
          <w:sz w:val="28"/>
          <w:szCs w:val="28"/>
        </w:rPr>
        <w:t>учебном году»</w:t>
      </w:r>
    </w:p>
    <w:p w14:paraId="40B67F17" w14:textId="77777777" w:rsidR="00521827" w:rsidRPr="00521827" w:rsidRDefault="00521827" w:rsidP="00521827">
      <w:pPr>
        <w:ind w:firstLine="0"/>
        <w:jc w:val="center"/>
        <w:rPr>
          <w:b/>
          <w:sz w:val="28"/>
          <w:szCs w:val="28"/>
        </w:rPr>
      </w:pPr>
    </w:p>
    <w:p w14:paraId="0D356D3D" w14:textId="3985E1C6" w:rsidR="00301BC5" w:rsidRPr="00521827" w:rsidRDefault="00301BC5" w:rsidP="00521827">
      <w:pPr>
        <w:rPr>
          <w:color w:val="auto"/>
          <w:sz w:val="28"/>
          <w:szCs w:val="28"/>
        </w:rPr>
      </w:pPr>
      <w:r w:rsidRPr="00521827">
        <w:rPr>
          <w:color w:val="auto"/>
          <w:sz w:val="28"/>
          <w:szCs w:val="28"/>
        </w:rPr>
        <w:t>I.</w:t>
      </w:r>
      <w:r w:rsidR="00962E5F">
        <w:rPr>
          <w:color w:val="auto"/>
          <w:sz w:val="28"/>
          <w:szCs w:val="28"/>
        </w:rPr>
        <w:t> </w:t>
      </w:r>
      <w:r w:rsidRPr="00521827">
        <w:rPr>
          <w:color w:val="auto"/>
          <w:sz w:val="28"/>
          <w:szCs w:val="28"/>
        </w:rPr>
        <w:t>ОБЩИЕ ПОЛОЖЕНИЯ</w:t>
      </w:r>
    </w:p>
    <w:p w14:paraId="55AC828B" w14:textId="29DD2E02" w:rsidR="00301BC5" w:rsidRPr="00521827" w:rsidRDefault="00301BC5" w:rsidP="00521827">
      <w:pPr>
        <w:rPr>
          <w:color w:val="auto"/>
          <w:sz w:val="28"/>
          <w:szCs w:val="28"/>
        </w:rPr>
      </w:pPr>
      <w:r w:rsidRPr="00521827">
        <w:rPr>
          <w:color w:val="auto"/>
          <w:sz w:val="28"/>
          <w:szCs w:val="28"/>
        </w:rPr>
        <w:t>II.</w:t>
      </w:r>
      <w:r w:rsidR="00962E5F">
        <w:rPr>
          <w:color w:val="auto"/>
          <w:sz w:val="28"/>
          <w:szCs w:val="28"/>
        </w:rPr>
        <w:t> </w:t>
      </w:r>
      <w:r w:rsidRPr="00521827">
        <w:rPr>
          <w:color w:val="auto"/>
          <w:sz w:val="28"/>
          <w:szCs w:val="28"/>
        </w:rPr>
        <w:t>НАУЧНО-МЕТОДИЧЕСКОЕ ОБЕСПЕЧЕНИЕ</w:t>
      </w:r>
    </w:p>
    <w:p w14:paraId="5618EFFA" w14:textId="5A2A4684" w:rsidR="00301BC5" w:rsidRPr="00521827" w:rsidRDefault="00301BC5" w:rsidP="00521827">
      <w:pPr>
        <w:rPr>
          <w:color w:val="auto"/>
          <w:sz w:val="28"/>
          <w:szCs w:val="28"/>
        </w:rPr>
      </w:pPr>
      <w:r w:rsidRPr="00521827">
        <w:rPr>
          <w:color w:val="auto"/>
          <w:sz w:val="28"/>
          <w:szCs w:val="28"/>
          <w:lang w:val="en-US"/>
        </w:rPr>
        <w:t>III</w:t>
      </w:r>
      <w:r w:rsidRPr="00521827">
        <w:rPr>
          <w:color w:val="auto"/>
          <w:sz w:val="28"/>
          <w:szCs w:val="28"/>
        </w:rPr>
        <w:t>.</w:t>
      </w:r>
      <w:r w:rsidR="00962E5F">
        <w:rPr>
          <w:color w:val="auto"/>
          <w:sz w:val="28"/>
          <w:szCs w:val="28"/>
        </w:rPr>
        <w:t> </w:t>
      </w:r>
      <w:r w:rsidRPr="00521827">
        <w:rPr>
          <w:color w:val="auto"/>
          <w:sz w:val="28"/>
          <w:szCs w:val="28"/>
        </w:rPr>
        <w:t>ЕДИНЫЕ ТРЕБОВАНИЯ К ПОРЯДКУ ОРГАНИЗАЦИИ И ПРОВЕДЕНИЮ ИДЕОЛОГИЧЕСКОЙ РАБОТЫ С ТРУДОВЫМ КОЛЛЕКТИВОМ</w:t>
      </w:r>
    </w:p>
    <w:p w14:paraId="15BB2FBA" w14:textId="0ABBFA0C" w:rsidR="00301BC5" w:rsidRPr="00521827" w:rsidRDefault="00301BC5" w:rsidP="00521827">
      <w:pPr>
        <w:rPr>
          <w:color w:val="auto"/>
          <w:sz w:val="28"/>
          <w:szCs w:val="28"/>
        </w:rPr>
      </w:pPr>
      <w:r w:rsidRPr="00521827">
        <w:rPr>
          <w:color w:val="auto"/>
          <w:sz w:val="28"/>
          <w:szCs w:val="28"/>
        </w:rPr>
        <w:t>IV.</w:t>
      </w:r>
      <w:r w:rsidR="00962E5F">
        <w:rPr>
          <w:color w:val="auto"/>
          <w:sz w:val="28"/>
          <w:szCs w:val="28"/>
        </w:rPr>
        <w:t> </w:t>
      </w:r>
      <w:r w:rsidRPr="00521827">
        <w:rPr>
          <w:color w:val="auto"/>
          <w:sz w:val="28"/>
          <w:szCs w:val="28"/>
        </w:rPr>
        <w:t>СОДЕРЖАНИЕ ОСНОВНЫХ НАПРАВЛЕНИЙ ВОСПИТА</w:t>
      </w:r>
      <w:r w:rsidR="00521827">
        <w:rPr>
          <w:color w:val="auto"/>
          <w:sz w:val="28"/>
          <w:szCs w:val="28"/>
        </w:rPr>
        <w:t>ТЕЛЬНОЙ РАБОТЫ С УЧАЩИМИСЯ</w:t>
      </w:r>
      <w:r w:rsidRPr="00521827">
        <w:rPr>
          <w:color w:val="auto"/>
          <w:sz w:val="28"/>
          <w:szCs w:val="28"/>
        </w:rPr>
        <w:t xml:space="preserve"> В УЧРЕЖДЕНИЯХ ОБЩЕГО СРЕДНЕГО ОБРАЗОВАНИЯ В 2024/2025 УЧЕБНОМ ГОДУ</w:t>
      </w:r>
    </w:p>
    <w:p w14:paraId="43EB41D6" w14:textId="15CCB499" w:rsidR="00301BC5" w:rsidRPr="00521827" w:rsidRDefault="00962E5F" w:rsidP="00521827">
      <w:pPr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4.1. </w:t>
      </w:r>
      <w:r w:rsidR="00301BC5" w:rsidRPr="00521827">
        <w:rPr>
          <w:i/>
          <w:iCs/>
          <w:color w:val="auto"/>
          <w:sz w:val="28"/>
          <w:szCs w:val="28"/>
        </w:rPr>
        <w:t>Идеологическое, гражданское и патриотическое воспитание</w:t>
      </w:r>
    </w:p>
    <w:p w14:paraId="0A39EA97" w14:textId="74E23D4D" w:rsidR="00301BC5" w:rsidRPr="00521827" w:rsidRDefault="00962E5F" w:rsidP="00521827">
      <w:pPr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4.2. </w:t>
      </w:r>
      <w:r w:rsidR="00301BC5" w:rsidRPr="00521827">
        <w:rPr>
          <w:i/>
          <w:iCs/>
          <w:color w:val="auto"/>
          <w:sz w:val="28"/>
          <w:szCs w:val="28"/>
        </w:rPr>
        <w:t>Семейное воспитание</w:t>
      </w:r>
      <w:r w:rsidR="00F51B1A">
        <w:rPr>
          <w:i/>
          <w:iCs/>
          <w:color w:val="auto"/>
          <w:sz w:val="28"/>
          <w:szCs w:val="28"/>
        </w:rPr>
        <w:t>. Взаимодействие с семьями учащихся</w:t>
      </w:r>
    </w:p>
    <w:p w14:paraId="1E1CBE21" w14:textId="4A9EAA4E" w:rsidR="00301BC5" w:rsidRPr="00521827" w:rsidRDefault="00962E5F" w:rsidP="00521827">
      <w:pPr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4.3. </w:t>
      </w:r>
      <w:r w:rsidR="00301BC5" w:rsidRPr="00521827">
        <w:rPr>
          <w:i/>
          <w:iCs/>
          <w:color w:val="auto"/>
          <w:sz w:val="28"/>
          <w:szCs w:val="28"/>
        </w:rPr>
        <w:t>Трудовое воспитание</w:t>
      </w:r>
      <w:r w:rsidR="00484E68">
        <w:rPr>
          <w:i/>
          <w:iCs/>
          <w:color w:val="auto"/>
          <w:sz w:val="28"/>
          <w:szCs w:val="28"/>
        </w:rPr>
        <w:t>. Профориентационная работа</w:t>
      </w:r>
    </w:p>
    <w:p w14:paraId="5444E6F3" w14:textId="62630CBF" w:rsidR="00E658B2" w:rsidRPr="00521827" w:rsidRDefault="00962E5F" w:rsidP="00521827">
      <w:pPr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4.4. </w:t>
      </w:r>
      <w:r w:rsidR="00E658B2" w:rsidRPr="00521827">
        <w:rPr>
          <w:i/>
          <w:iCs/>
          <w:color w:val="auto"/>
          <w:sz w:val="28"/>
          <w:szCs w:val="28"/>
        </w:rPr>
        <w:t xml:space="preserve">Формирование культуры безопасности жизнедеятельности и здорового образа жизни </w:t>
      </w:r>
    </w:p>
    <w:p w14:paraId="79CD7F5F" w14:textId="03360B0E" w:rsidR="00301BC5" w:rsidRPr="00521827" w:rsidRDefault="00962E5F" w:rsidP="00521827">
      <w:pPr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4.5. </w:t>
      </w:r>
      <w:r w:rsidR="00301BC5" w:rsidRPr="00521827">
        <w:rPr>
          <w:i/>
          <w:iCs/>
          <w:color w:val="auto"/>
          <w:sz w:val="28"/>
          <w:szCs w:val="28"/>
        </w:rPr>
        <w:t xml:space="preserve">Формирование </w:t>
      </w:r>
      <w:r w:rsidR="00521827">
        <w:rPr>
          <w:i/>
          <w:iCs/>
          <w:color w:val="auto"/>
          <w:sz w:val="28"/>
          <w:szCs w:val="28"/>
        </w:rPr>
        <w:t xml:space="preserve">правовой и </w:t>
      </w:r>
      <w:r w:rsidR="008D0FA7" w:rsidRPr="00521827">
        <w:rPr>
          <w:i/>
          <w:iCs/>
          <w:color w:val="auto"/>
          <w:sz w:val="28"/>
          <w:szCs w:val="28"/>
        </w:rPr>
        <w:t>информационной</w:t>
      </w:r>
      <w:r w:rsidR="00301BC5" w:rsidRPr="00521827">
        <w:rPr>
          <w:i/>
          <w:iCs/>
          <w:color w:val="auto"/>
          <w:sz w:val="28"/>
          <w:szCs w:val="28"/>
        </w:rPr>
        <w:t xml:space="preserve"> культуры</w:t>
      </w:r>
    </w:p>
    <w:p w14:paraId="6E44AD82" w14:textId="189BEA12" w:rsidR="00301BC5" w:rsidRPr="00521827" w:rsidRDefault="00962E5F" w:rsidP="00521827">
      <w:pPr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4.6. </w:t>
      </w:r>
      <w:r w:rsidR="00301BC5" w:rsidRPr="00521827">
        <w:rPr>
          <w:i/>
          <w:iCs/>
          <w:color w:val="auto"/>
          <w:sz w:val="28"/>
          <w:szCs w:val="28"/>
        </w:rPr>
        <w:t>Духовно-нравственное воспитание</w:t>
      </w:r>
    </w:p>
    <w:p w14:paraId="13C5BD5C" w14:textId="2EB0AAD3" w:rsidR="00301BC5" w:rsidRPr="00521827" w:rsidRDefault="00962E5F" w:rsidP="00521827">
      <w:pPr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4.7. </w:t>
      </w:r>
      <w:r w:rsidR="00301BC5" w:rsidRPr="00521827">
        <w:rPr>
          <w:i/>
          <w:iCs/>
          <w:color w:val="auto"/>
          <w:sz w:val="28"/>
          <w:szCs w:val="28"/>
        </w:rPr>
        <w:t>Экологическое воспитание</w:t>
      </w:r>
    </w:p>
    <w:p w14:paraId="5E41FFF2" w14:textId="19302396" w:rsidR="00301BC5" w:rsidRPr="00521827" w:rsidRDefault="00962E5F" w:rsidP="00521827">
      <w:pPr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4.8. </w:t>
      </w:r>
      <w:r w:rsidR="00301BC5" w:rsidRPr="00521827">
        <w:rPr>
          <w:i/>
          <w:iCs/>
          <w:color w:val="auto"/>
          <w:sz w:val="28"/>
          <w:szCs w:val="28"/>
        </w:rPr>
        <w:t>Экономическое воспитание</w:t>
      </w:r>
    </w:p>
    <w:p w14:paraId="4D71577B" w14:textId="4FC0B0A8" w:rsidR="00301BC5" w:rsidRPr="00521827" w:rsidRDefault="00962E5F" w:rsidP="00521827">
      <w:pPr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4.9. </w:t>
      </w:r>
      <w:r w:rsidR="00301BC5" w:rsidRPr="00521827">
        <w:rPr>
          <w:i/>
          <w:iCs/>
          <w:color w:val="auto"/>
          <w:sz w:val="28"/>
          <w:szCs w:val="28"/>
        </w:rPr>
        <w:t>Социально-педагогическая поддержка и психологическая помощь</w:t>
      </w:r>
    </w:p>
    <w:p w14:paraId="5ED7990B" w14:textId="28709FD9" w:rsidR="00301BC5" w:rsidRPr="00521827" w:rsidRDefault="00962E5F" w:rsidP="00521827">
      <w:pPr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4.10. </w:t>
      </w:r>
      <w:r w:rsidR="00301BC5" w:rsidRPr="00521827">
        <w:rPr>
          <w:i/>
          <w:iCs/>
          <w:color w:val="auto"/>
          <w:sz w:val="28"/>
          <w:szCs w:val="28"/>
        </w:rPr>
        <w:t>Профилактика преступлений и правонарушений</w:t>
      </w:r>
    </w:p>
    <w:p w14:paraId="0D1F201C" w14:textId="197D994E" w:rsidR="00E172BD" w:rsidRPr="00521827" w:rsidRDefault="00521827" w:rsidP="0052182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V</w:t>
      </w:r>
      <w:r>
        <w:rPr>
          <w:color w:val="auto"/>
          <w:sz w:val="28"/>
          <w:szCs w:val="28"/>
        </w:rPr>
        <w:t>. </w:t>
      </w:r>
      <w:r w:rsidR="00E172BD" w:rsidRPr="00521827">
        <w:rPr>
          <w:color w:val="auto"/>
          <w:sz w:val="28"/>
          <w:szCs w:val="28"/>
        </w:rPr>
        <w:t>ПРИЛОЖЕНИЯ</w:t>
      </w:r>
    </w:p>
    <w:p w14:paraId="7E1F8019" w14:textId="53C755A5" w:rsidR="00E172BD" w:rsidRPr="00521827" w:rsidRDefault="00E172BD" w:rsidP="00521827">
      <w:pPr>
        <w:rPr>
          <w:i/>
          <w:color w:val="auto"/>
          <w:sz w:val="28"/>
          <w:szCs w:val="28"/>
        </w:rPr>
      </w:pPr>
      <w:r w:rsidRPr="00521827">
        <w:rPr>
          <w:i/>
          <w:color w:val="auto"/>
          <w:sz w:val="28"/>
          <w:szCs w:val="28"/>
        </w:rPr>
        <w:t>Приложение 1.</w:t>
      </w:r>
      <w:r w:rsidR="00962E5F">
        <w:rPr>
          <w:i/>
          <w:color w:val="auto"/>
          <w:sz w:val="28"/>
          <w:szCs w:val="28"/>
        </w:rPr>
        <w:t> </w:t>
      </w:r>
      <w:r w:rsidRPr="00521827">
        <w:rPr>
          <w:i/>
          <w:color w:val="auto"/>
          <w:sz w:val="28"/>
          <w:szCs w:val="28"/>
        </w:rPr>
        <w:t xml:space="preserve">Календарь государственных праздников, праздничных дней, памятных и праздничных дат. </w:t>
      </w:r>
    </w:p>
    <w:p w14:paraId="3670DFD1" w14:textId="3368C10B" w:rsidR="00B9637C" w:rsidRPr="00521827" w:rsidRDefault="00B9637C" w:rsidP="00521827">
      <w:pPr>
        <w:rPr>
          <w:i/>
          <w:sz w:val="28"/>
          <w:szCs w:val="28"/>
        </w:rPr>
      </w:pPr>
      <w:r w:rsidRPr="00521827">
        <w:rPr>
          <w:i/>
          <w:sz w:val="28"/>
          <w:szCs w:val="28"/>
        </w:rPr>
        <w:t>Приложение</w:t>
      </w:r>
      <w:r w:rsidR="00962E5F">
        <w:rPr>
          <w:i/>
          <w:sz w:val="28"/>
          <w:szCs w:val="28"/>
        </w:rPr>
        <w:t> 2</w:t>
      </w:r>
      <w:r w:rsidRPr="00521827">
        <w:rPr>
          <w:i/>
          <w:sz w:val="28"/>
          <w:szCs w:val="28"/>
        </w:rPr>
        <w:t>.</w:t>
      </w:r>
      <w:r w:rsidR="00962E5F">
        <w:rPr>
          <w:i/>
          <w:sz w:val="28"/>
          <w:szCs w:val="28"/>
        </w:rPr>
        <w:t> </w:t>
      </w:r>
      <w:r w:rsidRPr="00521827">
        <w:rPr>
          <w:i/>
          <w:sz w:val="28"/>
          <w:szCs w:val="28"/>
        </w:rPr>
        <w:t xml:space="preserve">Циклограмма мероприятий воспитательной направленности, приуроченных к государственным праздникам, праздничным дням, </w:t>
      </w:r>
      <w:r w:rsidR="009279F8" w:rsidRPr="00521827">
        <w:rPr>
          <w:i/>
          <w:sz w:val="28"/>
          <w:szCs w:val="28"/>
        </w:rPr>
        <w:t>памятным датам, профилактических мероприятий</w:t>
      </w:r>
      <w:r w:rsidRPr="00521827">
        <w:rPr>
          <w:i/>
          <w:sz w:val="28"/>
          <w:szCs w:val="28"/>
        </w:rPr>
        <w:t xml:space="preserve"> на 2024/2025 учебный год.</w:t>
      </w:r>
    </w:p>
    <w:p w14:paraId="42E932EB" w14:textId="3A80FA29" w:rsidR="00FB2E55" w:rsidRPr="00521827" w:rsidRDefault="00FB2E55" w:rsidP="00521827">
      <w:pPr>
        <w:rPr>
          <w:i/>
          <w:color w:val="auto"/>
          <w:sz w:val="28"/>
          <w:szCs w:val="28"/>
        </w:rPr>
      </w:pPr>
      <w:r w:rsidRPr="00521827">
        <w:rPr>
          <w:i/>
          <w:color w:val="auto"/>
          <w:sz w:val="28"/>
          <w:szCs w:val="28"/>
        </w:rPr>
        <w:t>Приложение </w:t>
      </w:r>
      <w:r w:rsidR="00962E5F">
        <w:rPr>
          <w:i/>
          <w:color w:val="auto"/>
          <w:sz w:val="28"/>
          <w:szCs w:val="28"/>
        </w:rPr>
        <w:t>3</w:t>
      </w:r>
      <w:r w:rsidRPr="00521827">
        <w:rPr>
          <w:i/>
          <w:color w:val="auto"/>
          <w:sz w:val="28"/>
          <w:szCs w:val="28"/>
        </w:rPr>
        <w:t>.</w:t>
      </w:r>
      <w:bookmarkStart w:id="2" w:name="_Hlk171515960"/>
      <w:r w:rsidR="00962E5F">
        <w:rPr>
          <w:i/>
          <w:color w:val="auto"/>
          <w:sz w:val="28"/>
          <w:szCs w:val="28"/>
        </w:rPr>
        <w:t> </w:t>
      </w:r>
      <w:r w:rsidRPr="00521827">
        <w:rPr>
          <w:i/>
          <w:color w:val="auto"/>
          <w:sz w:val="28"/>
          <w:szCs w:val="28"/>
        </w:rPr>
        <w:t>Примерная тематика общешкольных родительских собраний с участием руководителей территориальных организаций ОО «БРСМ» и ОО «БРПО» в 2024/2025 учебном году.</w:t>
      </w:r>
    </w:p>
    <w:bookmarkEnd w:id="2"/>
    <w:p w14:paraId="1D1B9C3A" w14:textId="34CFB931" w:rsidR="00521827" w:rsidRPr="00521827" w:rsidRDefault="00953368" w:rsidP="00521827">
      <w:pPr>
        <w:rPr>
          <w:i/>
          <w:color w:val="auto"/>
          <w:sz w:val="28"/>
          <w:szCs w:val="28"/>
        </w:rPr>
      </w:pPr>
      <w:r w:rsidRPr="00521827">
        <w:rPr>
          <w:i/>
          <w:color w:val="auto"/>
          <w:sz w:val="28"/>
          <w:szCs w:val="28"/>
        </w:rPr>
        <w:t>Приложение </w:t>
      </w:r>
      <w:r w:rsidR="00962E5F">
        <w:rPr>
          <w:i/>
          <w:color w:val="auto"/>
          <w:sz w:val="28"/>
          <w:szCs w:val="28"/>
        </w:rPr>
        <w:t>4</w:t>
      </w:r>
      <w:r w:rsidRPr="00521827">
        <w:rPr>
          <w:i/>
          <w:color w:val="auto"/>
          <w:sz w:val="28"/>
          <w:szCs w:val="28"/>
        </w:rPr>
        <w:t>.</w:t>
      </w:r>
      <w:r w:rsidR="00962E5F">
        <w:rPr>
          <w:i/>
          <w:color w:val="auto"/>
          <w:sz w:val="28"/>
          <w:szCs w:val="28"/>
        </w:rPr>
        <w:t> </w:t>
      </w:r>
      <w:r w:rsidRPr="00521827">
        <w:rPr>
          <w:i/>
          <w:color w:val="auto"/>
          <w:sz w:val="28"/>
          <w:szCs w:val="28"/>
        </w:rPr>
        <w:t>Перечень учебных программ факультативных занятий воспитательной направленности.</w:t>
      </w:r>
    </w:p>
    <w:p w14:paraId="68F758D6" w14:textId="47451A83" w:rsidR="00E172BD" w:rsidRPr="00521827" w:rsidRDefault="00E172BD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br w:type="page"/>
      </w:r>
    </w:p>
    <w:p w14:paraId="7417F3EA" w14:textId="661A4C60" w:rsidR="0085711F" w:rsidRDefault="0085711F" w:rsidP="001046D3">
      <w:pPr>
        <w:rPr>
          <w:b/>
          <w:sz w:val="28"/>
          <w:szCs w:val="28"/>
        </w:rPr>
      </w:pPr>
      <w:r w:rsidRPr="00521827">
        <w:rPr>
          <w:b/>
          <w:sz w:val="28"/>
          <w:szCs w:val="28"/>
        </w:rPr>
        <w:lastRenderedPageBreak/>
        <w:t>I.</w:t>
      </w:r>
      <w:r w:rsidR="00684B91" w:rsidRPr="00521827">
        <w:rPr>
          <w:b/>
          <w:sz w:val="28"/>
          <w:szCs w:val="28"/>
        </w:rPr>
        <w:t> </w:t>
      </w:r>
      <w:r w:rsidRPr="00521827">
        <w:rPr>
          <w:b/>
          <w:sz w:val="28"/>
          <w:szCs w:val="28"/>
        </w:rPr>
        <w:t>ОБЩИЕ ПОЛОЖЕНИЯ</w:t>
      </w:r>
    </w:p>
    <w:p w14:paraId="622C4979" w14:textId="0E95E12B" w:rsidR="00ED01AF" w:rsidRPr="00521827" w:rsidRDefault="00ED01AF" w:rsidP="00521827">
      <w:pPr>
        <w:widowControl w:val="0"/>
        <w:ind w:firstLine="851"/>
        <w:rPr>
          <w:color w:val="auto"/>
          <w:spacing w:val="-5"/>
          <w:sz w:val="28"/>
          <w:szCs w:val="28"/>
        </w:rPr>
      </w:pPr>
      <w:r w:rsidRPr="00521827">
        <w:rPr>
          <w:color w:val="auto"/>
          <w:spacing w:val="-5"/>
          <w:sz w:val="28"/>
          <w:szCs w:val="28"/>
        </w:rPr>
        <w:t>Инструктивно-методическое письмо по организации идеологической и воспитательной работы в учреждениях общего среднего образования (далее – УОСО) направлено на совершенствование подходов к планированию, организации и реализации идеологической и воспитательной работы.</w:t>
      </w:r>
    </w:p>
    <w:p w14:paraId="4F9157C8" w14:textId="06CEDEBD" w:rsidR="009F72AE" w:rsidRPr="00521827" w:rsidRDefault="009F72AE" w:rsidP="00521827">
      <w:pPr>
        <w:rPr>
          <w:color w:val="auto"/>
          <w:sz w:val="28"/>
          <w:szCs w:val="28"/>
        </w:rPr>
      </w:pPr>
      <w:r w:rsidRPr="00521827">
        <w:rPr>
          <w:color w:val="auto"/>
          <w:sz w:val="28"/>
          <w:szCs w:val="28"/>
        </w:rPr>
        <w:t xml:space="preserve">Организация </w:t>
      </w:r>
      <w:r w:rsidR="00220EFA" w:rsidRPr="00521827">
        <w:rPr>
          <w:color w:val="auto"/>
          <w:sz w:val="28"/>
          <w:szCs w:val="28"/>
        </w:rPr>
        <w:t>идеологической и в</w:t>
      </w:r>
      <w:r w:rsidRPr="00521827">
        <w:rPr>
          <w:color w:val="auto"/>
          <w:sz w:val="28"/>
          <w:szCs w:val="28"/>
        </w:rPr>
        <w:t>оспитательной</w:t>
      </w:r>
      <w:r w:rsidR="00220EFA" w:rsidRPr="00521827">
        <w:rPr>
          <w:color w:val="auto"/>
          <w:sz w:val="28"/>
          <w:szCs w:val="28"/>
        </w:rPr>
        <w:t xml:space="preserve"> работы </w:t>
      </w:r>
      <w:r w:rsidRPr="00521827">
        <w:rPr>
          <w:color w:val="auto"/>
          <w:sz w:val="28"/>
          <w:szCs w:val="28"/>
        </w:rPr>
        <w:t xml:space="preserve">в </w:t>
      </w:r>
      <w:r w:rsidR="005358D9" w:rsidRPr="00521827">
        <w:rPr>
          <w:color w:val="auto"/>
          <w:sz w:val="28"/>
          <w:szCs w:val="28"/>
        </w:rPr>
        <w:t>УОСО</w:t>
      </w:r>
      <w:r w:rsidRPr="00521827">
        <w:rPr>
          <w:color w:val="auto"/>
          <w:sz w:val="28"/>
          <w:szCs w:val="28"/>
        </w:rPr>
        <w:t xml:space="preserve"> в 2024/2025 учебном году должна осуществляться в полном соответствии с Кодексом Республики Беларусь об образовании, Концепцией непрерывного воспитания детей и учащейся молодежи</w:t>
      </w:r>
      <w:r w:rsidR="005358D9" w:rsidRPr="00521827">
        <w:rPr>
          <w:color w:val="auto"/>
          <w:sz w:val="28"/>
          <w:szCs w:val="28"/>
        </w:rPr>
        <w:t xml:space="preserve"> в Республике Беларусь</w:t>
      </w:r>
      <w:r w:rsidRPr="00521827">
        <w:rPr>
          <w:color w:val="auto"/>
          <w:sz w:val="28"/>
          <w:szCs w:val="28"/>
        </w:rPr>
        <w:t>, Программой непрерывного воспитания детей и учащейся молодежи на 2021</w:t>
      </w:r>
      <w:r w:rsidR="00ED01AF" w:rsidRPr="00521827">
        <w:rPr>
          <w:color w:val="auto"/>
          <w:sz w:val="28"/>
          <w:szCs w:val="28"/>
        </w:rPr>
        <w:t>-</w:t>
      </w:r>
      <w:r w:rsidRPr="00521827">
        <w:rPr>
          <w:color w:val="auto"/>
          <w:sz w:val="28"/>
          <w:szCs w:val="28"/>
        </w:rPr>
        <w:t>2025 годы.</w:t>
      </w:r>
    </w:p>
    <w:p w14:paraId="231E9D24" w14:textId="29C920DB" w:rsidR="006C5640" w:rsidRPr="00521827" w:rsidRDefault="006C5640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 xml:space="preserve">Планирование </w:t>
      </w:r>
      <w:r w:rsidR="00521827">
        <w:rPr>
          <w:sz w:val="28"/>
          <w:szCs w:val="28"/>
        </w:rPr>
        <w:t xml:space="preserve">идеологической и </w:t>
      </w:r>
      <w:r w:rsidRPr="00521827">
        <w:rPr>
          <w:sz w:val="28"/>
          <w:szCs w:val="28"/>
        </w:rPr>
        <w:t xml:space="preserve">воспитательной работы в </w:t>
      </w:r>
      <w:r w:rsidR="005358D9" w:rsidRPr="00521827">
        <w:rPr>
          <w:sz w:val="28"/>
          <w:szCs w:val="28"/>
        </w:rPr>
        <w:t>УОСО</w:t>
      </w:r>
      <w:r w:rsidRPr="00521827">
        <w:rPr>
          <w:sz w:val="28"/>
          <w:szCs w:val="28"/>
        </w:rPr>
        <w:t xml:space="preserve"> необходимо осуществлять с учетом:</w:t>
      </w:r>
    </w:p>
    <w:p w14:paraId="687F3CFA" w14:textId="77777777" w:rsidR="006C5640" w:rsidRPr="00521827" w:rsidRDefault="006C5640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календаря государственных праздников, праздничных дней, памятных и праздничных дат (приложение 1);</w:t>
      </w:r>
    </w:p>
    <w:p w14:paraId="394742C2" w14:textId="47B9B26B" w:rsidR="002D24DC" w:rsidRPr="00521827" w:rsidRDefault="002D24DC" w:rsidP="00521827">
      <w:pPr>
        <w:rPr>
          <w:color w:val="auto"/>
          <w:sz w:val="28"/>
          <w:szCs w:val="28"/>
        </w:rPr>
      </w:pPr>
      <w:r w:rsidRPr="00521827">
        <w:rPr>
          <w:color w:val="auto"/>
          <w:sz w:val="28"/>
          <w:szCs w:val="28"/>
        </w:rPr>
        <w:t>циклограммы мероприятий воспитательной направленности, приуроченных к государственным праздникам, праздничным дням, памятным датам, профилактически</w:t>
      </w:r>
      <w:r w:rsidR="00FD6B84">
        <w:rPr>
          <w:color w:val="auto"/>
          <w:sz w:val="28"/>
          <w:szCs w:val="28"/>
        </w:rPr>
        <w:t>х</w:t>
      </w:r>
      <w:r w:rsidRPr="00521827">
        <w:rPr>
          <w:color w:val="auto"/>
          <w:sz w:val="28"/>
          <w:szCs w:val="28"/>
        </w:rPr>
        <w:t xml:space="preserve"> мероприяти</w:t>
      </w:r>
      <w:r w:rsidR="00FD6B84">
        <w:rPr>
          <w:color w:val="auto"/>
          <w:sz w:val="28"/>
          <w:szCs w:val="28"/>
        </w:rPr>
        <w:t>й</w:t>
      </w:r>
      <w:r w:rsidRPr="00521827">
        <w:rPr>
          <w:color w:val="auto"/>
          <w:sz w:val="28"/>
          <w:szCs w:val="28"/>
        </w:rPr>
        <w:t xml:space="preserve"> на 2024/2025 учебный год (приложение </w:t>
      </w:r>
      <w:r w:rsidR="00962E5F">
        <w:rPr>
          <w:color w:val="auto"/>
          <w:sz w:val="28"/>
          <w:szCs w:val="28"/>
        </w:rPr>
        <w:t>2</w:t>
      </w:r>
      <w:r w:rsidRPr="00521827">
        <w:rPr>
          <w:color w:val="auto"/>
          <w:sz w:val="28"/>
          <w:szCs w:val="28"/>
        </w:rPr>
        <w:t>).</w:t>
      </w:r>
    </w:p>
    <w:p w14:paraId="4BD432C9" w14:textId="1EE33BED" w:rsidR="0047290B" w:rsidRPr="00521827" w:rsidRDefault="0047290B" w:rsidP="00055566">
      <w:pPr>
        <w:widowControl w:val="0"/>
        <w:rPr>
          <w:color w:val="auto"/>
          <w:spacing w:val="-5"/>
          <w:sz w:val="28"/>
          <w:szCs w:val="28"/>
        </w:rPr>
      </w:pPr>
      <w:r w:rsidRPr="00521827">
        <w:rPr>
          <w:color w:val="auto"/>
          <w:spacing w:val="-5"/>
          <w:sz w:val="28"/>
          <w:szCs w:val="28"/>
        </w:rPr>
        <w:t>В 2024/2025 учебном году УОСО необходимо:</w:t>
      </w:r>
    </w:p>
    <w:p w14:paraId="26AD26E8" w14:textId="7819B6A9" w:rsidR="0047290B" w:rsidRPr="00521827" w:rsidRDefault="0047290B" w:rsidP="00521827">
      <w:pPr>
        <w:widowControl w:val="0"/>
        <w:rPr>
          <w:color w:val="auto"/>
          <w:sz w:val="28"/>
          <w:szCs w:val="28"/>
        </w:rPr>
      </w:pPr>
      <w:r w:rsidRPr="00521827">
        <w:rPr>
          <w:color w:val="auto"/>
          <w:spacing w:val="-5"/>
          <w:sz w:val="28"/>
          <w:szCs w:val="28"/>
        </w:rPr>
        <w:t>продолжить работу по основным направлениям воспитания</w:t>
      </w:r>
      <w:r w:rsidRPr="00521827">
        <w:rPr>
          <w:color w:val="auto"/>
          <w:sz w:val="28"/>
          <w:szCs w:val="28"/>
        </w:rPr>
        <w:t>;</w:t>
      </w:r>
    </w:p>
    <w:p w14:paraId="5BBA5C9C" w14:textId="71FC8AB0" w:rsidR="0047290B" w:rsidRPr="00521827" w:rsidRDefault="0047290B" w:rsidP="00521827">
      <w:pPr>
        <w:rPr>
          <w:color w:val="auto"/>
          <w:spacing w:val="-5"/>
          <w:sz w:val="28"/>
          <w:szCs w:val="28"/>
        </w:rPr>
      </w:pPr>
      <w:r w:rsidRPr="00521827">
        <w:rPr>
          <w:color w:val="auto"/>
          <w:spacing w:val="-5"/>
          <w:sz w:val="28"/>
          <w:szCs w:val="28"/>
        </w:rPr>
        <w:t xml:space="preserve">обеспечить выполнение единых требований к </w:t>
      </w:r>
      <w:r w:rsidR="005358D9" w:rsidRPr="00521827">
        <w:rPr>
          <w:color w:val="auto"/>
          <w:spacing w:val="-5"/>
          <w:sz w:val="28"/>
          <w:szCs w:val="28"/>
        </w:rPr>
        <w:t>порядку организации и проведению</w:t>
      </w:r>
      <w:r w:rsidRPr="00521827">
        <w:rPr>
          <w:color w:val="auto"/>
          <w:spacing w:val="-5"/>
          <w:sz w:val="28"/>
          <w:szCs w:val="28"/>
        </w:rPr>
        <w:t xml:space="preserve"> идеологической работы с трудовым коллективом;</w:t>
      </w:r>
    </w:p>
    <w:p w14:paraId="177FADB5" w14:textId="21ABEA5C" w:rsidR="0047290B" w:rsidRPr="00521827" w:rsidRDefault="0047290B" w:rsidP="00521827">
      <w:pPr>
        <w:rPr>
          <w:color w:val="auto"/>
          <w:spacing w:val="-5"/>
          <w:sz w:val="28"/>
          <w:szCs w:val="28"/>
        </w:rPr>
      </w:pPr>
      <w:r w:rsidRPr="00521827">
        <w:rPr>
          <w:color w:val="auto"/>
          <w:spacing w:val="-5"/>
          <w:sz w:val="28"/>
          <w:szCs w:val="28"/>
        </w:rPr>
        <w:t>обеспечить безусловное</w:t>
      </w:r>
      <w:r w:rsidR="005358D9" w:rsidRPr="00521827">
        <w:rPr>
          <w:color w:val="auto"/>
          <w:spacing w:val="-5"/>
          <w:sz w:val="28"/>
          <w:szCs w:val="28"/>
        </w:rPr>
        <w:t xml:space="preserve"> выполнение п</w:t>
      </w:r>
      <w:r w:rsidRPr="00521827">
        <w:rPr>
          <w:color w:val="auto"/>
          <w:spacing w:val="-5"/>
          <w:sz w:val="28"/>
          <w:szCs w:val="28"/>
        </w:rPr>
        <w:t>остановления коллегии Министерства образования Республики Беларусь от 19.01.2024 № 1 «О взаимодействии учреждений образования с общественными организациям</w:t>
      </w:r>
      <w:r w:rsidR="00FD6B84">
        <w:rPr>
          <w:color w:val="auto"/>
          <w:spacing w:val="-5"/>
          <w:sz w:val="28"/>
          <w:szCs w:val="28"/>
        </w:rPr>
        <w:t>и</w:t>
      </w:r>
      <w:r w:rsidRPr="00521827">
        <w:rPr>
          <w:color w:val="auto"/>
          <w:spacing w:val="-5"/>
          <w:sz w:val="28"/>
          <w:szCs w:val="28"/>
        </w:rPr>
        <w:t xml:space="preserve"> «Белорусский республиканский союз молодежи» и «Белорусская республика</w:t>
      </w:r>
      <w:r w:rsidR="005358D9" w:rsidRPr="00521827">
        <w:rPr>
          <w:color w:val="auto"/>
          <w:spacing w:val="-5"/>
          <w:sz w:val="28"/>
          <w:szCs w:val="28"/>
        </w:rPr>
        <w:t>нская пионерская организация»; п</w:t>
      </w:r>
      <w:r w:rsidRPr="00521827">
        <w:rPr>
          <w:color w:val="auto"/>
          <w:spacing w:val="-5"/>
          <w:sz w:val="28"/>
          <w:szCs w:val="28"/>
        </w:rPr>
        <w:t>остановления коллегии Министерства образования Республики Беларусь от 10.05.2024 № 7</w:t>
      </w:r>
      <w:r w:rsidR="00FD6B84">
        <w:rPr>
          <w:color w:val="auto"/>
          <w:spacing w:val="-5"/>
          <w:sz w:val="28"/>
          <w:szCs w:val="28"/>
        </w:rPr>
        <w:t>.</w:t>
      </w:r>
      <w:r w:rsidRPr="00521827">
        <w:rPr>
          <w:color w:val="auto"/>
          <w:spacing w:val="-5"/>
          <w:sz w:val="28"/>
          <w:szCs w:val="28"/>
        </w:rPr>
        <w:t xml:space="preserve">1 «О деятельности учреждений образования по </w:t>
      </w:r>
      <w:r w:rsidR="007C266D" w:rsidRPr="00521827">
        <w:rPr>
          <w:color w:val="auto"/>
          <w:spacing w:val="-5"/>
          <w:sz w:val="28"/>
          <w:szCs w:val="28"/>
        </w:rPr>
        <w:t>профилактике суицидов»</w:t>
      </w:r>
      <w:r w:rsidRPr="00521827">
        <w:rPr>
          <w:color w:val="auto"/>
          <w:spacing w:val="-5"/>
          <w:sz w:val="28"/>
          <w:szCs w:val="28"/>
        </w:rPr>
        <w:t>;</w:t>
      </w:r>
      <w:r w:rsidR="00FD6B84">
        <w:rPr>
          <w:color w:val="auto"/>
          <w:spacing w:val="-5"/>
          <w:sz w:val="28"/>
          <w:szCs w:val="28"/>
        </w:rPr>
        <w:t xml:space="preserve"> </w:t>
      </w:r>
      <w:r w:rsidR="00FD6B84" w:rsidRPr="00521827">
        <w:rPr>
          <w:color w:val="auto"/>
          <w:spacing w:val="-5"/>
          <w:sz w:val="28"/>
          <w:szCs w:val="28"/>
        </w:rPr>
        <w:t>постановления коллегии Министерства образования Республики Беларусь от 10.05.2024 № 7</w:t>
      </w:r>
      <w:r w:rsidR="00FD6B84">
        <w:rPr>
          <w:color w:val="auto"/>
          <w:spacing w:val="-5"/>
          <w:sz w:val="28"/>
          <w:szCs w:val="28"/>
        </w:rPr>
        <w:t>.2</w:t>
      </w:r>
      <w:r w:rsidR="00FD6B84" w:rsidRPr="00521827">
        <w:rPr>
          <w:color w:val="auto"/>
          <w:spacing w:val="-5"/>
          <w:sz w:val="28"/>
          <w:szCs w:val="28"/>
        </w:rPr>
        <w:t xml:space="preserve"> «О </w:t>
      </w:r>
      <w:r w:rsidR="00FD6B84">
        <w:rPr>
          <w:color w:val="auto"/>
          <w:spacing w:val="-5"/>
          <w:sz w:val="28"/>
          <w:szCs w:val="28"/>
        </w:rPr>
        <w:t>состоянии работы по противодействию незаконному обороту наркотиков</w:t>
      </w:r>
      <w:r w:rsidR="00FD6B84" w:rsidRPr="00521827">
        <w:rPr>
          <w:color w:val="auto"/>
          <w:spacing w:val="-5"/>
          <w:sz w:val="28"/>
          <w:szCs w:val="28"/>
        </w:rPr>
        <w:t>»</w:t>
      </w:r>
      <w:r w:rsidR="00FD6B84">
        <w:rPr>
          <w:color w:val="auto"/>
          <w:spacing w:val="-5"/>
          <w:sz w:val="28"/>
          <w:szCs w:val="28"/>
        </w:rPr>
        <w:t>;</w:t>
      </w:r>
    </w:p>
    <w:p w14:paraId="2458E7A0" w14:textId="4F7AF994" w:rsidR="0047290B" w:rsidRPr="00521827" w:rsidRDefault="0047290B" w:rsidP="00521827">
      <w:pPr>
        <w:tabs>
          <w:tab w:val="left" w:pos="993"/>
        </w:tabs>
        <w:rPr>
          <w:sz w:val="28"/>
          <w:szCs w:val="28"/>
        </w:rPr>
      </w:pPr>
      <w:r w:rsidRPr="00521827">
        <w:rPr>
          <w:sz w:val="28"/>
          <w:szCs w:val="28"/>
        </w:rPr>
        <w:t>активизировать взаимодействие с общественными объединениями по внедрению современных форм и методов работы с педагогическими работниками и учащимися;</w:t>
      </w:r>
    </w:p>
    <w:p w14:paraId="01BAB813" w14:textId="75FCE930" w:rsidR="0047290B" w:rsidRPr="00521827" w:rsidRDefault="0047290B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повысить качество идеологической и воспитательной работы с</w:t>
      </w:r>
      <w:r w:rsidR="00DC75EA" w:rsidRPr="00521827">
        <w:rPr>
          <w:sz w:val="28"/>
          <w:szCs w:val="28"/>
        </w:rPr>
        <w:t xml:space="preserve"> учащимися</w:t>
      </w:r>
      <w:r w:rsidRPr="00521827">
        <w:rPr>
          <w:sz w:val="28"/>
          <w:szCs w:val="28"/>
        </w:rPr>
        <w:t xml:space="preserve"> и трудовыми коллективами, уделив особое внимание формированию </w:t>
      </w:r>
      <w:r w:rsidR="00DC75EA" w:rsidRPr="00521827">
        <w:rPr>
          <w:sz w:val="28"/>
          <w:szCs w:val="28"/>
        </w:rPr>
        <w:t>го</w:t>
      </w:r>
      <w:r w:rsidRPr="00521827">
        <w:rPr>
          <w:sz w:val="28"/>
          <w:szCs w:val="28"/>
        </w:rPr>
        <w:t>сударственной идеологии Республики Беларусь;</w:t>
      </w:r>
    </w:p>
    <w:p w14:paraId="7334674C" w14:textId="3BC57B08" w:rsidR="0047290B" w:rsidRPr="00521827" w:rsidRDefault="0047290B" w:rsidP="00521827">
      <w:pPr>
        <w:rPr>
          <w:color w:val="auto"/>
          <w:spacing w:val="-5"/>
          <w:sz w:val="28"/>
          <w:szCs w:val="28"/>
        </w:rPr>
      </w:pPr>
      <w:r w:rsidRPr="00521827">
        <w:rPr>
          <w:color w:val="auto"/>
          <w:spacing w:val="-5"/>
          <w:sz w:val="28"/>
          <w:szCs w:val="28"/>
        </w:rPr>
        <w:t>обеспечить максимальное вовлечение учащихся в общественно-полезную деятельность, мероприятия идеологического и воспитательного характера;</w:t>
      </w:r>
    </w:p>
    <w:p w14:paraId="559A7E68" w14:textId="215A1C5A" w:rsidR="0047290B" w:rsidRPr="00521827" w:rsidRDefault="0047290B" w:rsidP="00521827">
      <w:pPr>
        <w:rPr>
          <w:color w:val="auto"/>
          <w:spacing w:val="-5"/>
          <w:sz w:val="28"/>
          <w:szCs w:val="28"/>
        </w:rPr>
      </w:pPr>
      <w:r w:rsidRPr="00521827">
        <w:rPr>
          <w:color w:val="auto"/>
          <w:sz w:val="28"/>
          <w:szCs w:val="28"/>
        </w:rPr>
        <w:t xml:space="preserve">продолжить работу по популяризации среди учащихся информационных ресурсов конструктивной направленности </w:t>
      </w:r>
      <w:r w:rsidR="004A0F73" w:rsidRPr="00521827">
        <w:rPr>
          <w:color w:val="auto"/>
          <w:sz w:val="28"/>
          <w:szCs w:val="28"/>
        </w:rPr>
        <w:t>(«ПАТРИОТ.</w:t>
      </w:r>
      <w:r w:rsidR="004A0F73" w:rsidRPr="00521827">
        <w:rPr>
          <w:color w:val="auto"/>
          <w:sz w:val="28"/>
          <w:szCs w:val="28"/>
          <w:lang w:val="en-US"/>
        </w:rPr>
        <w:t>BY</w:t>
      </w:r>
      <w:r w:rsidR="004A0F73" w:rsidRPr="00521827">
        <w:rPr>
          <w:color w:val="auto"/>
          <w:sz w:val="28"/>
          <w:szCs w:val="28"/>
        </w:rPr>
        <w:t>», «Молодежь Беларуси</w:t>
      </w:r>
      <w:r w:rsidR="004A0F73" w:rsidRPr="00521827">
        <w:rPr>
          <w:color w:val="auto"/>
          <w:spacing w:val="-5"/>
          <w:sz w:val="28"/>
          <w:szCs w:val="28"/>
        </w:rPr>
        <w:t xml:space="preserve">», «Белорусская республиканская пионерская организация», «Детский правовой сайт», </w:t>
      </w:r>
      <w:hyperlink r:id="rId8" w:history="1">
        <w:r w:rsidR="004A0F73" w:rsidRPr="00521827">
          <w:rPr>
            <w:color w:val="auto"/>
            <w:spacing w:val="-5"/>
            <w:sz w:val="28"/>
            <w:szCs w:val="28"/>
          </w:rPr>
          <w:t>Moladz.by</w:t>
        </w:r>
      </w:hyperlink>
      <w:r w:rsidR="004A0F73" w:rsidRPr="00521827">
        <w:rPr>
          <w:color w:val="auto"/>
          <w:spacing w:val="-5"/>
          <w:sz w:val="28"/>
          <w:szCs w:val="28"/>
        </w:rPr>
        <w:t xml:space="preserve"> и т. д.).</w:t>
      </w:r>
    </w:p>
    <w:p w14:paraId="22F03207" w14:textId="77777777" w:rsidR="0047290B" w:rsidRPr="00521827" w:rsidRDefault="0047290B" w:rsidP="00521827">
      <w:pPr>
        <w:rPr>
          <w:color w:val="auto"/>
          <w:sz w:val="28"/>
          <w:szCs w:val="28"/>
        </w:rPr>
      </w:pPr>
    </w:p>
    <w:p w14:paraId="4CF771C3" w14:textId="3F01872B" w:rsidR="0047290B" w:rsidRPr="00521827" w:rsidRDefault="0047290B" w:rsidP="00521827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21827">
        <w:rPr>
          <w:b/>
          <w:color w:val="auto"/>
          <w:sz w:val="28"/>
          <w:szCs w:val="28"/>
        </w:rPr>
        <w:t>II.</w:t>
      </w:r>
      <w:r w:rsidR="00FA0BB8" w:rsidRPr="00521827">
        <w:rPr>
          <w:b/>
          <w:color w:val="auto"/>
          <w:sz w:val="28"/>
          <w:szCs w:val="28"/>
        </w:rPr>
        <w:t> </w:t>
      </w:r>
      <w:r w:rsidRPr="00521827">
        <w:rPr>
          <w:b/>
          <w:color w:val="auto"/>
          <w:sz w:val="28"/>
          <w:szCs w:val="28"/>
        </w:rPr>
        <w:t>НАУЧНО-МЕТОДИЧЕСКОЕ</w:t>
      </w:r>
      <w:r w:rsidR="00FA0BB8" w:rsidRPr="00521827">
        <w:rPr>
          <w:b/>
          <w:color w:val="auto"/>
          <w:sz w:val="28"/>
          <w:szCs w:val="28"/>
        </w:rPr>
        <w:t xml:space="preserve"> ОБЕСПЕЧЕНИЕ</w:t>
      </w:r>
    </w:p>
    <w:p w14:paraId="56CC14E6" w14:textId="7BE7ADD1" w:rsidR="008D3310" w:rsidRPr="00521827" w:rsidRDefault="008D3310" w:rsidP="00521827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21827">
        <w:rPr>
          <w:sz w:val="28"/>
          <w:szCs w:val="28"/>
        </w:rPr>
        <w:t xml:space="preserve">При планировании и реализации идеологической и воспитательной работы в УОСО целесообразно </w:t>
      </w:r>
      <w:r w:rsidR="00727E66" w:rsidRPr="00521827">
        <w:rPr>
          <w:sz w:val="28"/>
          <w:szCs w:val="28"/>
        </w:rPr>
        <w:t>ис</w:t>
      </w:r>
      <w:r w:rsidRPr="00521827">
        <w:rPr>
          <w:sz w:val="28"/>
          <w:szCs w:val="28"/>
        </w:rPr>
        <w:t>пользовать научно-методически</w:t>
      </w:r>
      <w:r w:rsidR="00727E66" w:rsidRPr="00521827">
        <w:rPr>
          <w:sz w:val="28"/>
          <w:szCs w:val="28"/>
        </w:rPr>
        <w:t>е</w:t>
      </w:r>
      <w:r w:rsidRPr="00521827">
        <w:rPr>
          <w:sz w:val="28"/>
          <w:szCs w:val="28"/>
        </w:rPr>
        <w:t xml:space="preserve"> ресурс</w:t>
      </w:r>
      <w:r w:rsidR="00727E66" w:rsidRPr="00521827">
        <w:rPr>
          <w:sz w:val="28"/>
          <w:szCs w:val="28"/>
        </w:rPr>
        <w:t>ы</w:t>
      </w:r>
      <w:r w:rsidRPr="00521827">
        <w:rPr>
          <w:sz w:val="28"/>
          <w:szCs w:val="28"/>
        </w:rPr>
        <w:t xml:space="preserve"> </w:t>
      </w:r>
      <w:r w:rsidR="00FD6B84">
        <w:rPr>
          <w:sz w:val="28"/>
          <w:szCs w:val="28"/>
        </w:rPr>
        <w:t>государственного учреждения образования «</w:t>
      </w:r>
      <w:r w:rsidRPr="00521827">
        <w:rPr>
          <w:sz w:val="28"/>
          <w:szCs w:val="28"/>
        </w:rPr>
        <w:t>Академи</w:t>
      </w:r>
      <w:r w:rsidR="00FD6B84">
        <w:rPr>
          <w:sz w:val="28"/>
          <w:szCs w:val="28"/>
        </w:rPr>
        <w:t>я</w:t>
      </w:r>
      <w:r w:rsidRPr="00521827">
        <w:rPr>
          <w:sz w:val="28"/>
          <w:szCs w:val="28"/>
        </w:rPr>
        <w:t xml:space="preserve"> образования</w:t>
      </w:r>
      <w:r w:rsidR="00FD6B84">
        <w:rPr>
          <w:sz w:val="28"/>
          <w:szCs w:val="28"/>
        </w:rPr>
        <w:t>»</w:t>
      </w:r>
      <w:r w:rsidRPr="00521827">
        <w:rPr>
          <w:sz w:val="28"/>
          <w:szCs w:val="28"/>
        </w:rPr>
        <w:t>:</w:t>
      </w:r>
    </w:p>
    <w:p w14:paraId="77AEA08C" w14:textId="1B5D55B6" w:rsidR="00727E66" w:rsidRPr="00521827" w:rsidRDefault="00727E66" w:rsidP="00521827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21827">
        <w:rPr>
          <w:sz w:val="28"/>
          <w:szCs w:val="28"/>
        </w:rPr>
        <w:t>раздел «Организация воспитания» на национальном образовательном портале (</w:t>
      </w:r>
      <w:hyperlink r:id="rId9" w:history="1">
        <w:r w:rsidRPr="00521827">
          <w:rPr>
            <w:rStyle w:val="a3"/>
            <w:sz w:val="28"/>
            <w:szCs w:val="28"/>
          </w:rPr>
          <w:t>https://vospitanie.adu.by/</w:t>
        </w:r>
      </w:hyperlink>
      <w:r w:rsidRPr="00521827">
        <w:rPr>
          <w:sz w:val="28"/>
          <w:szCs w:val="28"/>
        </w:rPr>
        <w:t>);</w:t>
      </w:r>
    </w:p>
    <w:p w14:paraId="1498DA5D" w14:textId="7F982243" w:rsidR="00727E66" w:rsidRPr="00521827" w:rsidRDefault="00727E66" w:rsidP="00521827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21827">
        <w:rPr>
          <w:sz w:val="28"/>
          <w:szCs w:val="28"/>
        </w:rPr>
        <w:t>раздел «Методическое сопровождение воспитательной работы» (</w:t>
      </w:r>
      <w:hyperlink r:id="rId10" w:history="1">
        <w:r w:rsidR="002321C6" w:rsidRPr="00B3324A">
          <w:rPr>
            <w:rStyle w:val="a3"/>
            <w:sz w:val="28"/>
            <w:szCs w:val="28"/>
          </w:rPr>
          <w:t>https://akademy.by/index.php/ru/metodic/metodicheskoe-soprovozhdenie</w:t>
        </w:r>
      </w:hyperlink>
      <w:r w:rsidRPr="00521827">
        <w:rPr>
          <w:sz w:val="28"/>
          <w:szCs w:val="28"/>
        </w:rPr>
        <w:t>).</w:t>
      </w:r>
    </w:p>
    <w:p w14:paraId="79B63EFC" w14:textId="5E905D19" w:rsidR="008D3310" w:rsidRPr="00E75D6A" w:rsidRDefault="008D3310" w:rsidP="00E75D6A">
      <w:pPr>
        <w:autoSpaceDE w:val="0"/>
        <w:autoSpaceDN w:val="0"/>
        <w:adjustRightInd w:val="0"/>
        <w:ind w:firstLine="720"/>
        <w:rPr>
          <w:i/>
          <w:iCs/>
          <w:sz w:val="28"/>
          <w:szCs w:val="28"/>
        </w:rPr>
      </w:pPr>
      <w:r w:rsidRPr="00521827">
        <w:rPr>
          <w:sz w:val="28"/>
          <w:szCs w:val="28"/>
        </w:rPr>
        <w:t xml:space="preserve">На национальном образовательном портале </w:t>
      </w:r>
      <w:r w:rsidRPr="00521827">
        <w:rPr>
          <w:color w:val="auto"/>
          <w:sz w:val="28"/>
          <w:szCs w:val="28"/>
        </w:rPr>
        <w:t>(</w:t>
      </w:r>
      <w:hyperlink r:id="rId11" w:history="1">
        <w:r w:rsidRPr="00521827">
          <w:rPr>
            <w:rStyle w:val="a3"/>
            <w:color w:val="auto"/>
            <w:sz w:val="28"/>
            <w:szCs w:val="28"/>
            <w:u w:val="none"/>
          </w:rPr>
          <w:t>http://adu.by</w:t>
        </w:r>
      </w:hyperlink>
      <w:r w:rsidRPr="00521827">
        <w:rPr>
          <w:sz w:val="28"/>
          <w:szCs w:val="28"/>
        </w:rPr>
        <w:t xml:space="preserve">) в разделе «Организация воспитания» </w:t>
      </w:r>
      <w:r w:rsidRPr="00521827">
        <w:rPr>
          <w:color w:val="auto"/>
          <w:sz w:val="28"/>
          <w:szCs w:val="28"/>
        </w:rPr>
        <w:t xml:space="preserve">к началу 2024/2025 учебного года </w:t>
      </w:r>
      <w:r w:rsidRPr="00521827">
        <w:rPr>
          <w:sz w:val="28"/>
          <w:szCs w:val="28"/>
        </w:rPr>
        <w:t xml:space="preserve">создана </w:t>
      </w:r>
      <w:r w:rsidRPr="00521827">
        <w:rPr>
          <w:i/>
          <w:iCs/>
          <w:sz w:val="28"/>
          <w:szCs w:val="28"/>
        </w:rPr>
        <w:t>новая рубрика – «Педагогу-организатору»</w:t>
      </w:r>
      <w:r w:rsidR="00E75D6A">
        <w:rPr>
          <w:i/>
          <w:iCs/>
          <w:sz w:val="28"/>
          <w:szCs w:val="28"/>
        </w:rPr>
        <w:t xml:space="preserve"> (</w:t>
      </w:r>
      <w:hyperlink r:id="rId12" w:history="1">
        <w:r w:rsidR="00E75D6A" w:rsidRPr="00B3324A">
          <w:rPr>
            <w:rStyle w:val="a3"/>
            <w:i/>
            <w:iCs/>
            <w:sz w:val="28"/>
            <w:szCs w:val="28"/>
          </w:rPr>
          <w:t>https://vospitanie.adu.by/pedagogu-organizatoru.html</w:t>
        </w:r>
      </w:hyperlink>
      <w:r w:rsidR="00E75D6A">
        <w:rPr>
          <w:i/>
          <w:iCs/>
          <w:sz w:val="28"/>
          <w:szCs w:val="28"/>
        </w:rPr>
        <w:t>)</w:t>
      </w:r>
      <w:r w:rsidRPr="00521827">
        <w:rPr>
          <w:sz w:val="28"/>
          <w:szCs w:val="28"/>
        </w:rPr>
        <w:t>, в которой будут размещаться рекомендации по взаимодействию с организациями БРПО, БРСМ, типовые проекты ОО «БРПО», ОО «БРСМ», методические материалы.</w:t>
      </w:r>
    </w:p>
    <w:p w14:paraId="253D8BF2" w14:textId="18D0C291" w:rsidR="00023FDC" w:rsidRDefault="00023FDC" w:rsidP="00521827">
      <w:pPr>
        <w:ind w:firstLine="720"/>
        <w:rPr>
          <w:i/>
          <w:sz w:val="28"/>
          <w:szCs w:val="28"/>
        </w:rPr>
      </w:pPr>
      <w:r w:rsidRPr="00521827">
        <w:rPr>
          <w:sz w:val="28"/>
          <w:szCs w:val="28"/>
        </w:rPr>
        <w:t xml:space="preserve">Электронные версии пособий по воспитательной работе для </w:t>
      </w:r>
      <w:r w:rsidR="007C266D" w:rsidRPr="00521827">
        <w:rPr>
          <w:sz w:val="28"/>
          <w:szCs w:val="28"/>
        </w:rPr>
        <w:t>УОСО</w:t>
      </w:r>
      <w:r w:rsidRPr="00521827">
        <w:rPr>
          <w:sz w:val="28"/>
          <w:szCs w:val="28"/>
        </w:rPr>
        <w:t xml:space="preserve">, получившие грифы «Рекомендовано научно-методическим учреждением “Национальный институт образования Министерства образования Республики Беларусь”», «Рекомендовано государственным учреждением образования “Академия образования”», размещены </w:t>
      </w:r>
      <w:r w:rsidR="00953368" w:rsidRPr="00521827">
        <w:rPr>
          <w:sz w:val="28"/>
          <w:szCs w:val="28"/>
        </w:rPr>
        <w:t xml:space="preserve">на </w:t>
      </w:r>
      <w:r w:rsidRPr="00521827">
        <w:rPr>
          <w:sz w:val="28"/>
          <w:szCs w:val="28"/>
        </w:rPr>
        <w:t>национально</w:t>
      </w:r>
      <w:r w:rsidR="00953368" w:rsidRPr="00521827">
        <w:rPr>
          <w:sz w:val="28"/>
          <w:szCs w:val="28"/>
        </w:rPr>
        <w:t>м</w:t>
      </w:r>
      <w:r w:rsidRPr="00521827">
        <w:rPr>
          <w:sz w:val="28"/>
          <w:szCs w:val="28"/>
        </w:rPr>
        <w:t xml:space="preserve"> образовательно</w:t>
      </w:r>
      <w:r w:rsidR="00953368" w:rsidRPr="00521827">
        <w:rPr>
          <w:sz w:val="28"/>
          <w:szCs w:val="28"/>
        </w:rPr>
        <w:t>м</w:t>
      </w:r>
      <w:r w:rsidRPr="00521827">
        <w:rPr>
          <w:sz w:val="28"/>
          <w:szCs w:val="28"/>
        </w:rPr>
        <w:t xml:space="preserve"> портал</w:t>
      </w:r>
      <w:r w:rsidR="00953368" w:rsidRPr="00521827">
        <w:rPr>
          <w:sz w:val="28"/>
          <w:szCs w:val="28"/>
        </w:rPr>
        <w:t>е</w:t>
      </w:r>
      <w:r w:rsidRPr="00521827">
        <w:rPr>
          <w:sz w:val="28"/>
          <w:szCs w:val="28"/>
        </w:rPr>
        <w:t xml:space="preserve">: </w:t>
      </w:r>
      <w:hyperlink r:id="rId13" w:history="1">
        <w:r w:rsidR="002321C6" w:rsidRPr="00B3324A">
          <w:rPr>
            <w:rStyle w:val="a3"/>
            <w:i/>
            <w:sz w:val="28"/>
            <w:szCs w:val="28"/>
          </w:rPr>
          <w:t>https://vospitanie.adu.by/organizatsiya-vospitaniya/uchebno-metodicheskaya-literatura.html</w:t>
        </w:r>
      </w:hyperlink>
      <w:r w:rsidR="008366E3">
        <w:rPr>
          <w:i/>
          <w:sz w:val="28"/>
          <w:szCs w:val="28"/>
        </w:rPr>
        <w:t>).</w:t>
      </w:r>
    </w:p>
    <w:p w14:paraId="47A6C03B" w14:textId="74B3DBEF" w:rsidR="008366E3" w:rsidRDefault="00023FDC" w:rsidP="00521827">
      <w:pPr>
        <w:rPr>
          <w:i/>
          <w:sz w:val="28"/>
          <w:szCs w:val="28"/>
        </w:rPr>
      </w:pPr>
      <w:r w:rsidRPr="00521827">
        <w:rPr>
          <w:sz w:val="28"/>
          <w:szCs w:val="28"/>
        </w:rPr>
        <w:t xml:space="preserve">Учебные программы факультативных занятий воспитательной направленности, утвержденные Министерством образования Республики Беларусь (приложение </w:t>
      </w:r>
      <w:r w:rsidR="00962E5F">
        <w:rPr>
          <w:sz w:val="28"/>
          <w:szCs w:val="28"/>
        </w:rPr>
        <w:t>4</w:t>
      </w:r>
      <w:r w:rsidRPr="00521827">
        <w:rPr>
          <w:sz w:val="28"/>
          <w:szCs w:val="28"/>
        </w:rPr>
        <w:t xml:space="preserve">), размещены </w:t>
      </w:r>
      <w:r w:rsidR="00953368" w:rsidRPr="00521827">
        <w:rPr>
          <w:sz w:val="28"/>
          <w:szCs w:val="28"/>
        </w:rPr>
        <w:t>на</w:t>
      </w:r>
      <w:r w:rsidRPr="00521827">
        <w:rPr>
          <w:sz w:val="28"/>
          <w:szCs w:val="28"/>
        </w:rPr>
        <w:t xml:space="preserve"> национально</w:t>
      </w:r>
      <w:r w:rsidR="00953368" w:rsidRPr="00521827">
        <w:rPr>
          <w:sz w:val="28"/>
          <w:szCs w:val="28"/>
        </w:rPr>
        <w:t>м</w:t>
      </w:r>
      <w:r w:rsidRPr="00521827">
        <w:rPr>
          <w:sz w:val="28"/>
          <w:szCs w:val="28"/>
        </w:rPr>
        <w:t xml:space="preserve"> образовательно</w:t>
      </w:r>
      <w:r w:rsidR="00953368" w:rsidRPr="00521827">
        <w:rPr>
          <w:sz w:val="28"/>
          <w:szCs w:val="28"/>
        </w:rPr>
        <w:t>м</w:t>
      </w:r>
      <w:r w:rsidRPr="00521827">
        <w:rPr>
          <w:sz w:val="28"/>
          <w:szCs w:val="28"/>
        </w:rPr>
        <w:t xml:space="preserve"> портал</w:t>
      </w:r>
      <w:r w:rsidR="00953368" w:rsidRPr="00521827">
        <w:rPr>
          <w:sz w:val="28"/>
          <w:szCs w:val="28"/>
        </w:rPr>
        <w:t>е</w:t>
      </w:r>
      <w:r w:rsidRPr="00521827">
        <w:rPr>
          <w:sz w:val="28"/>
          <w:szCs w:val="28"/>
        </w:rPr>
        <w:t xml:space="preserve">: </w:t>
      </w:r>
      <w:hyperlink r:id="rId14" w:history="1">
        <w:r w:rsidR="008366E3" w:rsidRPr="00B3324A">
          <w:rPr>
            <w:rStyle w:val="a3"/>
            <w:i/>
            <w:sz w:val="28"/>
            <w:szCs w:val="28"/>
          </w:rPr>
          <w:t>https://vospitanie.adu.by/organizatsiya-vospitaniya/uchebnie-programmi-fakultativnih-zanyatij.html</w:t>
        </w:r>
      </w:hyperlink>
      <w:r w:rsidR="008366E3">
        <w:rPr>
          <w:i/>
          <w:sz w:val="28"/>
          <w:szCs w:val="28"/>
        </w:rPr>
        <w:t>).</w:t>
      </w:r>
    </w:p>
    <w:p w14:paraId="59F33736" w14:textId="2878B032" w:rsidR="00F276EE" w:rsidRPr="00521827" w:rsidRDefault="00B3073D" w:rsidP="00521827">
      <w:pPr>
        <w:rPr>
          <w:rFonts w:eastAsia="Calibri"/>
          <w:i/>
          <w:sz w:val="28"/>
          <w:szCs w:val="28"/>
        </w:rPr>
      </w:pPr>
      <w:r w:rsidRPr="00521827">
        <w:rPr>
          <w:bCs/>
          <w:sz w:val="28"/>
          <w:szCs w:val="28"/>
        </w:rPr>
        <w:t>Обращаем внимание</w:t>
      </w:r>
      <w:r w:rsidRPr="00521827">
        <w:rPr>
          <w:sz w:val="28"/>
          <w:szCs w:val="28"/>
        </w:rPr>
        <w:t xml:space="preserve">, что к началу нового учебного года разработаны </w:t>
      </w:r>
      <w:r w:rsidRPr="00521827">
        <w:rPr>
          <w:bCs/>
          <w:sz w:val="28"/>
          <w:szCs w:val="28"/>
        </w:rPr>
        <w:t>Методические указания по разработке учебно-программной документации образовательной программы дополнительного образования детей и молодежи</w:t>
      </w:r>
      <w:r w:rsidR="002F55D4" w:rsidRPr="00521827">
        <w:rPr>
          <w:bCs/>
          <w:sz w:val="28"/>
          <w:szCs w:val="28"/>
        </w:rPr>
        <w:t>, которые</w:t>
      </w:r>
      <w:r w:rsidR="00953368" w:rsidRPr="00521827">
        <w:rPr>
          <w:bCs/>
          <w:sz w:val="28"/>
          <w:szCs w:val="28"/>
        </w:rPr>
        <w:t xml:space="preserve"> </w:t>
      </w:r>
      <w:r w:rsidRPr="00521827">
        <w:rPr>
          <w:sz w:val="28"/>
          <w:szCs w:val="28"/>
        </w:rPr>
        <w:t xml:space="preserve">размещены на национальном образовательном портале: </w:t>
      </w:r>
      <w:hyperlink r:id="rId15" w:history="1">
        <w:r w:rsidR="00F276EE" w:rsidRPr="00521827">
          <w:rPr>
            <w:rStyle w:val="a3"/>
            <w:i/>
            <w:sz w:val="28"/>
            <w:szCs w:val="28"/>
          </w:rPr>
          <w:t>https://adu.by/ru/homeru/obrazovatelnyj-protsess-2023-2024-uchebnyj-god/dopolnitelnoe-obrazovanie-detej-i-molodezhi?format=html</w:t>
        </w:r>
      </w:hyperlink>
      <w:r w:rsidR="00F276EE" w:rsidRPr="00521827">
        <w:rPr>
          <w:rFonts w:eastAsia="Calibri"/>
          <w:i/>
          <w:sz w:val="28"/>
          <w:szCs w:val="28"/>
        </w:rPr>
        <w:t>.</w:t>
      </w:r>
    </w:p>
    <w:p w14:paraId="46FC3F1C" w14:textId="37513B8F" w:rsidR="00B305B6" w:rsidRPr="00521827" w:rsidRDefault="00966F4C" w:rsidP="00521827">
      <w:pPr>
        <w:rPr>
          <w:color w:val="auto"/>
          <w:sz w:val="28"/>
          <w:szCs w:val="28"/>
        </w:rPr>
      </w:pPr>
      <w:r w:rsidRPr="00521827">
        <w:rPr>
          <w:color w:val="auto"/>
          <w:sz w:val="28"/>
          <w:szCs w:val="28"/>
        </w:rPr>
        <w:t xml:space="preserve">Важной составляющей научно-методического обеспечения </w:t>
      </w:r>
      <w:r w:rsidR="008366E3">
        <w:rPr>
          <w:color w:val="auto"/>
          <w:sz w:val="28"/>
          <w:szCs w:val="28"/>
        </w:rPr>
        <w:t xml:space="preserve">воспитательной работы </w:t>
      </w:r>
      <w:r w:rsidRPr="00521827">
        <w:rPr>
          <w:color w:val="auto"/>
          <w:sz w:val="28"/>
          <w:szCs w:val="28"/>
        </w:rPr>
        <w:t>является система повышения квалификации и переподготовки</w:t>
      </w:r>
      <w:r w:rsidR="008366E3">
        <w:rPr>
          <w:color w:val="auto"/>
          <w:sz w:val="28"/>
          <w:szCs w:val="28"/>
        </w:rPr>
        <w:t xml:space="preserve"> субъектов педагогических работников</w:t>
      </w:r>
      <w:r w:rsidRPr="00521827">
        <w:rPr>
          <w:color w:val="auto"/>
          <w:sz w:val="28"/>
          <w:szCs w:val="28"/>
        </w:rPr>
        <w:t xml:space="preserve">. </w:t>
      </w:r>
      <w:r w:rsidR="00B305B6" w:rsidRPr="00521827">
        <w:rPr>
          <w:color w:val="auto"/>
          <w:sz w:val="28"/>
          <w:szCs w:val="28"/>
        </w:rPr>
        <w:t>Актуальная информация о перечне учебных программ повышения квалификации и переподготовки кадров образования размещена в разделе «Обучение» на сайте Академии образования (</w:t>
      </w:r>
      <w:hyperlink r:id="rId16" w:history="1">
        <w:r w:rsidR="008366E3" w:rsidRPr="00B3324A">
          <w:rPr>
            <w:rStyle w:val="a3"/>
            <w:sz w:val="28"/>
            <w:szCs w:val="28"/>
          </w:rPr>
          <w:t>https://akademy.by/index.php/ru/</w:t>
        </w:r>
      </w:hyperlink>
      <w:r w:rsidR="00B305B6" w:rsidRPr="00521827">
        <w:rPr>
          <w:color w:val="auto"/>
          <w:sz w:val="28"/>
          <w:szCs w:val="28"/>
        </w:rPr>
        <w:t>).</w:t>
      </w:r>
    </w:p>
    <w:p w14:paraId="5AE2B9BC" w14:textId="77777777" w:rsidR="00B305B6" w:rsidRDefault="00B305B6" w:rsidP="00521827">
      <w:pPr>
        <w:tabs>
          <w:tab w:val="left" w:pos="1770"/>
        </w:tabs>
        <w:rPr>
          <w:rFonts w:eastAsia="Calibri"/>
          <w:color w:val="000000" w:themeColor="text1"/>
          <w:sz w:val="28"/>
          <w:szCs w:val="28"/>
        </w:rPr>
      </w:pPr>
    </w:p>
    <w:p w14:paraId="4266C014" w14:textId="77777777" w:rsidR="008366E3" w:rsidRDefault="008366E3" w:rsidP="00521827">
      <w:pPr>
        <w:tabs>
          <w:tab w:val="left" w:pos="1770"/>
        </w:tabs>
        <w:rPr>
          <w:rFonts w:eastAsia="Calibri"/>
          <w:color w:val="000000" w:themeColor="text1"/>
          <w:sz w:val="28"/>
          <w:szCs w:val="28"/>
        </w:rPr>
      </w:pPr>
    </w:p>
    <w:p w14:paraId="7AE3A504" w14:textId="77777777" w:rsidR="008366E3" w:rsidRPr="00521827" w:rsidRDefault="008366E3" w:rsidP="00521827">
      <w:pPr>
        <w:tabs>
          <w:tab w:val="left" w:pos="1770"/>
        </w:tabs>
        <w:rPr>
          <w:rFonts w:eastAsia="Calibri"/>
          <w:color w:val="000000" w:themeColor="text1"/>
          <w:sz w:val="28"/>
          <w:szCs w:val="28"/>
        </w:rPr>
      </w:pPr>
    </w:p>
    <w:p w14:paraId="06848BF1" w14:textId="1A7176C4" w:rsidR="00212F01" w:rsidRPr="00521827" w:rsidRDefault="00684B91" w:rsidP="008366E3">
      <w:pPr>
        <w:rPr>
          <w:b/>
          <w:bCs/>
          <w:color w:val="auto"/>
          <w:sz w:val="28"/>
          <w:szCs w:val="28"/>
        </w:rPr>
      </w:pPr>
      <w:r w:rsidRPr="00521827">
        <w:rPr>
          <w:rFonts w:eastAsia="Calibri"/>
          <w:b/>
          <w:color w:val="auto"/>
          <w:sz w:val="28"/>
          <w:szCs w:val="28"/>
        </w:rPr>
        <w:lastRenderedPageBreak/>
        <w:t>I</w:t>
      </w:r>
      <w:r w:rsidR="00FA0BB8" w:rsidRPr="00521827">
        <w:rPr>
          <w:rFonts w:eastAsia="Calibri"/>
          <w:b/>
          <w:color w:val="auto"/>
          <w:sz w:val="28"/>
          <w:szCs w:val="28"/>
        </w:rPr>
        <w:t>I</w:t>
      </w:r>
      <w:r w:rsidRPr="00521827">
        <w:rPr>
          <w:rFonts w:eastAsia="Calibri"/>
          <w:b/>
          <w:color w:val="auto"/>
          <w:sz w:val="28"/>
          <w:szCs w:val="28"/>
        </w:rPr>
        <w:t>I</w:t>
      </w:r>
      <w:r w:rsidR="00212F01" w:rsidRPr="00521827">
        <w:rPr>
          <w:rFonts w:eastAsia="Calibri"/>
          <w:b/>
          <w:color w:val="auto"/>
          <w:sz w:val="28"/>
          <w:szCs w:val="28"/>
        </w:rPr>
        <w:t>.</w:t>
      </w:r>
      <w:r w:rsidRPr="00521827">
        <w:rPr>
          <w:rFonts w:eastAsia="Calibri"/>
          <w:b/>
          <w:color w:val="auto"/>
          <w:sz w:val="28"/>
          <w:szCs w:val="28"/>
        </w:rPr>
        <w:t> </w:t>
      </w:r>
      <w:r w:rsidR="00212F01" w:rsidRPr="00521827">
        <w:rPr>
          <w:b/>
          <w:bCs/>
          <w:color w:val="auto"/>
          <w:sz w:val="28"/>
          <w:szCs w:val="28"/>
        </w:rPr>
        <w:t>ЕДИНЫЕ ТРЕБОВАНИЯ К ПОРЯДКУ ОРГАНИЗАЦИИ И ПРОВЕДЕНИЮ ИДЕОЛОГИЧЕСКОЙ РАБОТЫ С ТРУДОВЫМ КОЛЛЕКТИВОМ</w:t>
      </w:r>
    </w:p>
    <w:p w14:paraId="202801CE" w14:textId="7D29C0B0" w:rsidR="00212F01" w:rsidRPr="00521827" w:rsidRDefault="00212F01" w:rsidP="00521827">
      <w:pPr>
        <w:rPr>
          <w:i/>
          <w:iCs/>
          <w:color w:val="auto"/>
          <w:sz w:val="28"/>
          <w:szCs w:val="28"/>
        </w:rPr>
      </w:pPr>
      <w:r w:rsidRPr="00521827">
        <w:rPr>
          <w:color w:val="auto"/>
          <w:sz w:val="28"/>
          <w:szCs w:val="28"/>
        </w:rPr>
        <w:t xml:space="preserve">Система идеологической работы с трудовым коллективом в УОСО </w:t>
      </w:r>
      <w:r w:rsidR="001046D3">
        <w:rPr>
          <w:color w:val="auto"/>
          <w:sz w:val="28"/>
          <w:szCs w:val="28"/>
        </w:rPr>
        <w:t xml:space="preserve">должна быть </w:t>
      </w:r>
      <w:r w:rsidRPr="00521827">
        <w:rPr>
          <w:color w:val="auto"/>
          <w:sz w:val="28"/>
          <w:szCs w:val="28"/>
          <w:shd w:val="clear" w:color="auto" w:fill="FFFFFF"/>
        </w:rPr>
        <w:t xml:space="preserve">направлена на поддержание </w:t>
      </w:r>
      <w:r w:rsidR="00824AFF" w:rsidRPr="00521827">
        <w:rPr>
          <w:color w:val="auto"/>
          <w:sz w:val="28"/>
          <w:szCs w:val="28"/>
          <w:shd w:val="clear" w:color="auto" w:fill="FFFFFF"/>
        </w:rPr>
        <w:t>положительного микроклимата</w:t>
      </w:r>
      <w:r w:rsidRPr="00521827">
        <w:rPr>
          <w:color w:val="auto"/>
          <w:sz w:val="28"/>
          <w:szCs w:val="28"/>
          <w:shd w:val="clear" w:color="auto" w:fill="FFFFFF"/>
        </w:rPr>
        <w:t xml:space="preserve"> в трудовом коллективе, </w:t>
      </w:r>
      <w:r w:rsidRPr="00521827">
        <w:rPr>
          <w:color w:val="auto"/>
          <w:sz w:val="28"/>
          <w:szCs w:val="28"/>
        </w:rPr>
        <w:t>стимулирование активной гражданской позиции работников через укрепление патриотизма и гражданственности, чувства гордости за Республику Беларусь, воспитание чувства ответственности и дисциплины у каждого работника.</w:t>
      </w:r>
    </w:p>
    <w:p w14:paraId="39DA0950" w14:textId="45D225FC" w:rsidR="00212F01" w:rsidRPr="00521827" w:rsidRDefault="00212F01" w:rsidP="00521827">
      <w:pPr>
        <w:rPr>
          <w:color w:val="auto"/>
          <w:sz w:val="28"/>
          <w:szCs w:val="28"/>
        </w:rPr>
      </w:pPr>
      <w:r w:rsidRPr="00521827">
        <w:rPr>
          <w:color w:val="auto"/>
          <w:sz w:val="28"/>
          <w:szCs w:val="28"/>
        </w:rPr>
        <w:t>Основная задача идеологического актива УОСО по работе с трудовым коллективом – обеспечение вовлеченности в идеологические мероприятия всех категорий работников (каждого работника) с учетом их профессиональных и личных интересов, возраста, рационального использования времени</w:t>
      </w:r>
      <w:r w:rsidR="00DF1C2F">
        <w:rPr>
          <w:color w:val="auto"/>
          <w:sz w:val="28"/>
          <w:szCs w:val="28"/>
        </w:rPr>
        <w:t>, повышение корпоративной культуры</w:t>
      </w:r>
      <w:r w:rsidRPr="00521827">
        <w:rPr>
          <w:color w:val="auto"/>
          <w:sz w:val="28"/>
          <w:szCs w:val="28"/>
        </w:rPr>
        <w:t>.</w:t>
      </w:r>
    </w:p>
    <w:p w14:paraId="7CA414DB" w14:textId="77777777" w:rsidR="00212F01" w:rsidRPr="00521827" w:rsidRDefault="00212F01" w:rsidP="00521827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827">
        <w:rPr>
          <w:rFonts w:ascii="Times New Roman" w:hAnsi="Times New Roman" w:cs="Times New Roman"/>
          <w:sz w:val="28"/>
          <w:szCs w:val="28"/>
        </w:rPr>
        <w:t>В связи с этим необходимо:</w:t>
      </w:r>
    </w:p>
    <w:p w14:paraId="3DC10ABF" w14:textId="47FB711C" w:rsidR="00212F01" w:rsidRPr="00521827" w:rsidRDefault="00212F01" w:rsidP="00521827">
      <w:pPr>
        <w:tabs>
          <w:tab w:val="left" w:pos="993"/>
        </w:tabs>
        <w:rPr>
          <w:color w:val="auto"/>
          <w:sz w:val="28"/>
          <w:szCs w:val="28"/>
        </w:rPr>
      </w:pPr>
      <w:r w:rsidRPr="00521827">
        <w:rPr>
          <w:color w:val="auto"/>
          <w:sz w:val="28"/>
          <w:szCs w:val="28"/>
        </w:rPr>
        <w:t>обеспечить проведение единых дней информирования с использованием материалов единого информационного ресурса (тематического банка данных «Идеологическая работа»), размещенного в информационно-поисковой системе «ЭТАЛОН- ONLINE»);</w:t>
      </w:r>
    </w:p>
    <w:p w14:paraId="31C61E86" w14:textId="4281B681" w:rsidR="00212F01" w:rsidRPr="00521827" w:rsidRDefault="00212F01" w:rsidP="00521827">
      <w:pPr>
        <w:contextualSpacing/>
        <w:rPr>
          <w:color w:val="auto"/>
          <w:sz w:val="28"/>
          <w:szCs w:val="28"/>
        </w:rPr>
      </w:pPr>
      <w:r w:rsidRPr="00521827">
        <w:rPr>
          <w:color w:val="auto"/>
          <w:sz w:val="28"/>
          <w:szCs w:val="28"/>
        </w:rPr>
        <w:t xml:space="preserve">организовать регулярное проведение руководством УОСО с трудовым коллективом диалоговых площадок, собраний, круглых столов, конференций, семинаров; встреч с представителями государственных органов и иных государственных организаций, депутатами Национального собрания </w:t>
      </w:r>
      <w:r w:rsidR="002133DA">
        <w:rPr>
          <w:color w:val="auto"/>
          <w:sz w:val="28"/>
          <w:szCs w:val="28"/>
        </w:rPr>
        <w:t xml:space="preserve">Республики Беларусь </w:t>
      </w:r>
      <w:r w:rsidRPr="00521827">
        <w:rPr>
          <w:color w:val="auto"/>
          <w:sz w:val="28"/>
          <w:szCs w:val="28"/>
        </w:rPr>
        <w:t>и местных Советов депутатов, делегатами В</w:t>
      </w:r>
      <w:r w:rsidR="00FA0BB8" w:rsidRPr="00521827">
        <w:rPr>
          <w:color w:val="auto"/>
          <w:sz w:val="28"/>
          <w:szCs w:val="28"/>
        </w:rPr>
        <w:t>себелорусского народного собрания</w:t>
      </w:r>
      <w:r w:rsidRPr="00521827">
        <w:rPr>
          <w:color w:val="auto"/>
          <w:sz w:val="28"/>
          <w:szCs w:val="28"/>
        </w:rPr>
        <w:t xml:space="preserve">, деятелями науки, культуры и др.; </w:t>
      </w:r>
    </w:p>
    <w:p w14:paraId="188DCC0E" w14:textId="2368EBEE" w:rsidR="00212F01" w:rsidRPr="00521827" w:rsidRDefault="00212F01" w:rsidP="00521827">
      <w:pPr>
        <w:contextualSpacing/>
        <w:rPr>
          <w:color w:val="auto"/>
          <w:sz w:val="28"/>
          <w:szCs w:val="28"/>
        </w:rPr>
      </w:pPr>
      <w:r w:rsidRPr="00521827">
        <w:rPr>
          <w:color w:val="auto"/>
          <w:sz w:val="28"/>
          <w:szCs w:val="28"/>
        </w:rPr>
        <w:t>организовать презентацию новых изданий, информационны</w:t>
      </w:r>
      <w:r w:rsidR="002F55D4" w:rsidRPr="00521827">
        <w:rPr>
          <w:color w:val="auto"/>
          <w:sz w:val="28"/>
          <w:szCs w:val="28"/>
        </w:rPr>
        <w:t xml:space="preserve">х материалов, аудиовизуальной и </w:t>
      </w:r>
      <w:r w:rsidRPr="00521827">
        <w:rPr>
          <w:color w:val="auto"/>
          <w:sz w:val="28"/>
          <w:szCs w:val="28"/>
        </w:rPr>
        <w:t xml:space="preserve">наглядно-изобразительной продукции по вопросам реализации идеологии белорусского государства; </w:t>
      </w:r>
    </w:p>
    <w:p w14:paraId="12D9F29B" w14:textId="4CC95EEC" w:rsidR="00212F01" w:rsidRPr="00521827" w:rsidRDefault="00212F01" w:rsidP="00521827">
      <w:pPr>
        <w:tabs>
          <w:tab w:val="left" w:pos="993"/>
        </w:tabs>
        <w:rPr>
          <w:color w:val="auto"/>
          <w:sz w:val="28"/>
          <w:szCs w:val="28"/>
        </w:rPr>
      </w:pPr>
      <w:r w:rsidRPr="00521827">
        <w:rPr>
          <w:color w:val="auto"/>
          <w:sz w:val="28"/>
          <w:szCs w:val="28"/>
        </w:rPr>
        <w:t xml:space="preserve">привлекать работников с активной патриотической позицией к выступлениям по актуальным вопросам государственной политики и идеологии белорусского государства, оперативного опровержения ангажированных информационных вбросов, фейков, формирования информационной грамотности работников; </w:t>
      </w:r>
    </w:p>
    <w:p w14:paraId="4E3CDCA7" w14:textId="77777777" w:rsidR="00212F01" w:rsidRPr="00521827" w:rsidRDefault="00212F01" w:rsidP="00521827">
      <w:pPr>
        <w:contextualSpacing/>
        <w:rPr>
          <w:color w:val="auto"/>
          <w:sz w:val="28"/>
          <w:szCs w:val="28"/>
        </w:rPr>
      </w:pPr>
      <w:r w:rsidRPr="00521827">
        <w:rPr>
          <w:color w:val="auto"/>
          <w:sz w:val="28"/>
          <w:szCs w:val="28"/>
        </w:rPr>
        <w:t>предусмотреть проведение торжественных мероприятий (собраний, концертов, выставок и др.), посвященных государственным праздникам, праздничным дням и памятным датам в Республике Беларусь, культурно-массовых и спортивно-оздоровительных (туристических экскурсий, спартакиад, фестивалей, туристических слетов и др.), профессиональных мероприятий (конкурсов «Учитель года», «Семья года УОСО» и др.);</w:t>
      </w:r>
    </w:p>
    <w:p w14:paraId="0FE9E34A" w14:textId="44B1CD61" w:rsidR="00212F01" w:rsidRPr="00521827" w:rsidRDefault="00212F01" w:rsidP="00521827">
      <w:pPr>
        <w:tabs>
          <w:tab w:val="left" w:pos="993"/>
        </w:tabs>
        <w:rPr>
          <w:color w:val="auto"/>
          <w:sz w:val="28"/>
          <w:szCs w:val="28"/>
        </w:rPr>
      </w:pPr>
      <w:r w:rsidRPr="00521827">
        <w:rPr>
          <w:color w:val="auto"/>
          <w:sz w:val="28"/>
          <w:szCs w:val="28"/>
        </w:rPr>
        <w:t>организовать работу с молодыми специалистами</w:t>
      </w:r>
      <w:r w:rsidR="002133DA">
        <w:rPr>
          <w:color w:val="auto"/>
          <w:sz w:val="28"/>
          <w:szCs w:val="28"/>
        </w:rPr>
        <w:t xml:space="preserve">, </w:t>
      </w:r>
      <w:r w:rsidRPr="00521827">
        <w:rPr>
          <w:color w:val="auto"/>
          <w:sz w:val="28"/>
          <w:szCs w:val="28"/>
        </w:rPr>
        <w:t>в том числе</w:t>
      </w:r>
      <w:r w:rsidR="002F55D4" w:rsidRPr="00521827">
        <w:rPr>
          <w:color w:val="auto"/>
          <w:sz w:val="28"/>
          <w:szCs w:val="28"/>
        </w:rPr>
        <w:t>, используя практику</w:t>
      </w:r>
      <w:r w:rsidRPr="00521827">
        <w:rPr>
          <w:color w:val="auto"/>
          <w:sz w:val="28"/>
          <w:szCs w:val="28"/>
        </w:rPr>
        <w:t xml:space="preserve"> института наставничества</w:t>
      </w:r>
      <w:r w:rsidR="002133DA">
        <w:rPr>
          <w:color w:val="auto"/>
          <w:sz w:val="28"/>
          <w:szCs w:val="28"/>
        </w:rPr>
        <w:t xml:space="preserve"> (постановление Президиума Совета Федерации профсоюзов Беларуси от 27.01.2011 № 2 «Типовое положение о наставничестве», информационное письмо Министерства труда и социальной защиты Республики Беларусь и Федерации профсоюзов Беларуси от 11.02.2022 № 4-1-12/684/01-09/23 «Об институте наставничества»), закрепив наставничество персонально приказом руководителя УОСО;</w:t>
      </w:r>
    </w:p>
    <w:p w14:paraId="1AC14196" w14:textId="77777777" w:rsidR="00212F01" w:rsidRPr="00521827" w:rsidRDefault="00212F01" w:rsidP="00521827">
      <w:pPr>
        <w:rPr>
          <w:color w:val="auto"/>
          <w:sz w:val="28"/>
          <w:szCs w:val="28"/>
        </w:rPr>
      </w:pPr>
      <w:r w:rsidRPr="00521827">
        <w:rPr>
          <w:color w:val="auto"/>
          <w:sz w:val="28"/>
          <w:szCs w:val="28"/>
        </w:rPr>
        <w:t>вовлекать работников в социально значимую деятельность (субботники, трудовые акции и др.).</w:t>
      </w:r>
    </w:p>
    <w:p w14:paraId="02FDD7B6" w14:textId="77777777" w:rsidR="00212F01" w:rsidRPr="00521827" w:rsidRDefault="00212F01" w:rsidP="00521827">
      <w:pPr>
        <w:contextualSpacing/>
        <w:rPr>
          <w:color w:val="auto"/>
          <w:sz w:val="28"/>
          <w:szCs w:val="28"/>
        </w:rPr>
      </w:pPr>
      <w:r w:rsidRPr="00521827">
        <w:rPr>
          <w:color w:val="auto"/>
          <w:sz w:val="28"/>
          <w:szCs w:val="28"/>
        </w:rPr>
        <w:t>Необходимо уделить должное внимание разработке комплекса мер по персональному материальному и нематериальному стимулированию представителей идеологической вертикали УОСО, проявивших инициативу и высокий профессионализм в работе; оказанию материальной и консультативно-психологической помощи работникам, оказавшимся в трудной жизненной ситуации.</w:t>
      </w:r>
    </w:p>
    <w:p w14:paraId="5F4907C7" w14:textId="77777777" w:rsidR="00212F01" w:rsidRPr="00521827" w:rsidRDefault="00212F01" w:rsidP="00521827">
      <w:pPr>
        <w:autoSpaceDE w:val="0"/>
        <w:autoSpaceDN w:val="0"/>
        <w:adjustRightInd w:val="0"/>
        <w:rPr>
          <w:color w:val="auto"/>
          <w:sz w:val="28"/>
          <w:szCs w:val="28"/>
        </w:rPr>
      </w:pPr>
      <w:r w:rsidRPr="00521827">
        <w:rPr>
          <w:color w:val="auto"/>
          <w:sz w:val="28"/>
          <w:szCs w:val="28"/>
        </w:rPr>
        <w:t>В УОСО могут применяться иные формы идеологической работы, которые позитивно воспринимаются педагогическим коллективом, вызывают положительную реакцию работников.</w:t>
      </w:r>
    </w:p>
    <w:p w14:paraId="293059CF" w14:textId="77777777" w:rsidR="00212F01" w:rsidRPr="00521827" w:rsidRDefault="00212F01" w:rsidP="00521827">
      <w:pPr>
        <w:rPr>
          <w:sz w:val="28"/>
          <w:szCs w:val="28"/>
        </w:rPr>
      </w:pPr>
    </w:p>
    <w:p w14:paraId="42BEA329" w14:textId="635BCB54" w:rsidR="00AE7408" w:rsidRPr="008C1EEB" w:rsidRDefault="00684B91" w:rsidP="0014246C">
      <w:pPr>
        <w:rPr>
          <w:b/>
          <w:bCs/>
          <w:iCs/>
          <w:color w:val="000000" w:themeColor="text1"/>
          <w:sz w:val="28"/>
          <w:szCs w:val="28"/>
        </w:rPr>
      </w:pPr>
      <w:r w:rsidRPr="00521827">
        <w:rPr>
          <w:b/>
          <w:color w:val="000000" w:themeColor="text1"/>
          <w:sz w:val="28"/>
          <w:szCs w:val="28"/>
        </w:rPr>
        <w:t>I</w:t>
      </w:r>
      <w:r w:rsidR="00FA0BB8" w:rsidRPr="00521827">
        <w:rPr>
          <w:b/>
          <w:color w:val="000000" w:themeColor="text1"/>
          <w:sz w:val="28"/>
          <w:szCs w:val="28"/>
        </w:rPr>
        <w:t>V</w:t>
      </w:r>
      <w:r w:rsidR="00AE7408" w:rsidRPr="00521827">
        <w:rPr>
          <w:b/>
          <w:color w:val="000000" w:themeColor="text1"/>
          <w:sz w:val="28"/>
          <w:szCs w:val="28"/>
        </w:rPr>
        <w:t>. </w:t>
      </w:r>
      <w:r w:rsidR="008C1EEB" w:rsidRPr="008C1EEB">
        <w:rPr>
          <w:b/>
          <w:color w:val="auto"/>
          <w:sz w:val="28"/>
          <w:szCs w:val="28"/>
        </w:rPr>
        <w:t>СОДЕРЖАНИЕ ОСНОВНЫХ НАПРАВЛЕНИЙ ВОСПИТАТЕЛЬНОЙ РАБОТЫ С УЧАЩИМИСЯ В УЧРЕЖДЕНИЯХ ОБЩЕГО СРЕДНЕГО ОБРАЗОВАНИЯ В 2024/2025 УЧЕБНОМ ГОДУ</w:t>
      </w:r>
    </w:p>
    <w:p w14:paraId="3AC73739" w14:textId="1489D93F" w:rsidR="006D091E" w:rsidRPr="00521827" w:rsidRDefault="006D091E" w:rsidP="00521827">
      <w:pPr>
        <w:rPr>
          <w:rFonts w:eastAsia="Calibri"/>
          <w:b/>
          <w:i/>
          <w:color w:val="auto"/>
          <w:sz w:val="28"/>
          <w:szCs w:val="28"/>
        </w:rPr>
      </w:pPr>
      <w:r w:rsidRPr="00521827">
        <w:rPr>
          <w:b/>
          <w:sz w:val="28"/>
          <w:szCs w:val="28"/>
        </w:rPr>
        <w:t>4</w:t>
      </w:r>
      <w:r w:rsidR="002D036F" w:rsidRPr="00521827">
        <w:rPr>
          <w:b/>
          <w:sz w:val="28"/>
          <w:szCs w:val="28"/>
        </w:rPr>
        <w:t>.1. </w:t>
      </w:r>
      <w:r w:rsidRPr="00521827">
        <w:rPr>
          <w:rFonts w:eastAsia="Calibri"/>
          <w:b/>
          <w:i/>
          <w:color w:val="auto"/>
          <w:sz w:val="28"/>
          <w:szCs w:val="28"/>
        </w:rPr>
        <w:t>Идеологическое, гражданское и патриотическое воспитание</w:t>
      </w:r>
    </w:p>
    <w:p w14:paraId="079E5B94" w14:textId="538D1960" w:rsidR="006D091E" w:rsidRPr="00521827" w:rsidRDefault="006D091E" w:rsidP="00521827">
      <w:pPr>
        <w:rPr>
          <w:bCs/>
          <w:sz w:val="28"/>
          <w:szCs w:val="28"/>
        </w:rPr>
      </w:pPr>
      <w:r w:rsidRPr="00521827">
        <w:rPr>
          <w:bCs/>
          <w:sz w:val="28"/>
          <w:szCs w:val="28"/>
        </w:rPr>
        <w:t xml:space="preserve">В 2024/2025 учебном году следует </w:t>
      </w:r>
      <w:r w:rsidRPr="00521827">
        <w:rPr>
          <w:sz w:val="28"/>
          <w:szCs w:val="28"/>
        </w:rPr>
        <w:t xml:space="preserve">продолжить работу по формированию уважительного отношения учащихся к государственной символике. С этой целью необходимо обеспечить проведение торжественных мероприятий, линеек с поднятием (выносом) Государственного флага Республики Беларусь, исполнением Государственного гимна Республики Беларусь </w:t>
      </w:r>
      <w:r w:rsidRPr="00521827">
        <w:rPr>
          <w:color w:val="auto"/>
          <w:sz w:val="28"/>
          <w:szCs w:val="28"/>
        </w:rPr>
        <w:t>(приказ Минист</w:t>
      </w:r>
      <w:r w:rsidR="00C4409C">
        <w:rPr>
          <w:color w:val="auto"/>
          <w:sz w:val="28"/>
          <w:szCs w:val="28"/>
        </w:rPr>
        <w:t>ра</w:t>
      </w:r>
      <w:r w:rsidRPr="00521827">
        <w:rPr>
          <w:color w:val="auto"/>
          <w:sz w:val="28"/>
          <w:szCs w:val="28"/>
        </w:rPr>
        <w:t xml:space="preserve"> образования Республики Беларусь № 368 от 25.05.2022 «О совершенствовании работы по патриотическому воспитанию»)</w:t>
      </w:r>
      <w:r w:rsidRPr="00521827">
        <w:rPr>
          <w:sz w:val="28"/>
          <w:szCs w:val="28"/>
        </w:rPr>
        <w:t>; осуществлять постоянный контроль за состоянием уголков государственной символики в учреждениях образования</w:t>
      </w:r>
      <w:r w:rsidRPr="00521827">
        <w:rPr>
          <w:bCs/>
          <w:sz w:val="28"/>
          <w:szCs w:val="28"/>
        </w:rPr>
        <w:t>.</w:t>
      </w:r>
    </w:p>
    <w:p w14:paraId="612BF662" w14:textId="74D1E1E8" w:rsidR="006D091E" w:rsidRPr="00521827" w:rsidRDefault="006D091E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Следует организовать проведение единых информационных часов по вопросам избирательного права Республики Беларусь. Методические материалы и матрицы единых информационных часов по данной теме размещены на национальном образовательном портале (</w:t>
      </w:r>
      <w:hyperlink r:id="rId17" w:history="1">
        <w:r w:rsidR="00C4409C" w:rsidRPr="00B3324A">
          <w:rPr>
            <w:rStyle w:val="a3"/>
            <w:sz w:val="28"/>
            <w:szCs w:val="28"/>
          </w:rPr>
          <w:t>https://vospitanie.adu.by/organizatsiya-vospitaniya/informacionnie-i-klassnie-chasi.html</w:t>
        </w:r>
      </w:hyperlink>
      <w:r w:rsidRPr="00521827">
        <w:rPr>
          <w:sz w:val="28"/>
          <w:szCs w:val="28"/>
        </w:rPr>
        <w:t xml:space="preserve">). </w:t>
      </w:r>
    </w:p>
    <w:p w14:paraId="6E980197" w14:textId="62703E2C" w:rsidR="006D091E" w:rsidRPr="00521827" w:rsidRDefault="006D091E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 xml:space="preserve">Для формирования активной жизненной позиции учащейся молодежи, ее осознанного участия в жизни общества важно </w:t>
      </w:r>
      <w:r w:rsidRPr="00521827">
        <w:rPr>
          <w:color w:val="auto"/>
          <w:sz w:val="28"/>
          <w:szCs w:val="28"/>
        </w:rPr>
        <w:t xml:space="preserve">выстроить эффективную систему взаимодействия с </w:t>
      </w:r>
      <w:r w:rsidR="007C266D" w:rsidRPr="00521827">
        <w:rPr>
          <w:color w:val="auto"/>
          <w:sz w:val="28"/>
          <w:szCs w:val="28"/>
        </w:rPr>
        <w:t>ученическим советом</w:t>
      </w:r>
      <w:r w:rsidRPr="00521827">
        <w:rPr>
          <w:color w:val="auto"/>
          <w:sz w:val="28"/>
          <w:szCs w:val="28"/>
        </w:rPr>
        <w:t>, пионерской дружиной ОО</w:t>
      </w:r>
      <w:r w:rsidR="00962E5F">
        <w:rPr>
          <w:color w:val="auto"/>
          <w:sz w:val="28"/>
          <w:szCs w:val="28"/>
        </w:rPr>
        <w:t> </w:t>
      </w:r>
      <w:r w:rsidRPr="00521827">
        <w:rPr>
          <w:color w:val="auto"/>
          <w:sz w:val="28"/>
          <w:szCs w:val="28"/>
        </w:rPr>
        <w:t>«БРПО» и первичной организацией ОО «БРСМ».</w:t>
      </w:r>
    </w:p>
    <w:p w14:paraId="5881DE96" w14:textId="77777777" w:rsidR="006D091E" w:rsidRPr="00521827" w:rsidRDefault="006D091E" w:rsidP="00521827">
      <w:pPr>
        <w:autoSpaceDE w:val="0"/>
        <w:autoSpaceDN w:val="0"/>
        <w:adjustRightInd w:val="0"/>
        <w:ind w:firstLine="720"/>
        <w:rPr>
          <w:b/>
          <w:i/>
          <w:color w:val="auto"/>
          <w:sz w:val="28"/>
          <w:szCs w:val="28"/>
        </w:rPr>
      </w:pPr>
      <w:r w:rsidRPr="00521827">
        <w:rPr>
          <w:color w:val="auto"/>
          <w:sz w:val="28"/>
          <w:szCs w:val="28"/>
        </w:rPr>
        <w:t>В соответствии с приказом Министра образования Республики Беларусь от 18.05.2024 № 219 «Об участии ОО «БРСМ</w:t>
      </w:r>
      <w:r w:rsidRPr="00521827">
        <w:rPr>
          <w:sz w:val="28"/>
          <w:szCs w:val="28"/>
        </w:rPr>
        <w:t xml:space="preserve">» и ОО «БРПО» в воспитательном процессе в учреждениях общего среднего образования» </w:t>
      </w:r>
      <w:r w:rsidRPr="00521827">
        <w:rPr>
          <w:color w:val="auto"/>
          <w:sz w:val="28"/>
          <w:szCs w:val="28"/>
        </w:rPr>
        <w:t xml:space="preserve">необходимо обеспечить: </w:t>
      </w:r>
    </w:p>
    <w:p w14:paraId="09450D84" w14:textId="77777777" w:rsidR="006D091E" w:rsidRPr="00521827" w:rsidRDefault="006D091E" w:rsidP="00521827">
      <w:pPr>
        <w:autoSpaceDE w:val="0"/>
        <w:autoSpaceDN w:val="0"/>
        <w:adjustRightInd w:val="0"/>
        <w:ind w:firstLine="720"/>
        <w:rPr>
          <w:color w:val="auto"/>
          <w:sz w:val="28"/>
          <w:szCs w:val="28"/>
        </w:rPr>
      </w:pPr>
      <w:r w:rsidRPr="00521827">
        <w:rPr>
          <w:color w:val="auto"/>
          <w:sz w:val="28"/>
          <w:szCs w:val="28"/>
        </w:rPr>
        <w:t>участие лидеров первичных организаций ОО «БРСМ» и пионерских дружин ОО «БРПО» в проведении мероприятий в рамках проектов: «Школа Активного Гражданина», «Единые уроки»;</w:t>
      </w:r>
    </w:p>
    <w:p w14:paraId="3EA2BE9F" w14:textId="3EA402EB" w:rsidR="006D091E" w:rsidRPr="00521827" w:rsidRDefault="006D091E" w:rsidP="00521827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21827">
        <w:rPr>
          <w:sz w:val="28"/>
          <w:szCs w:val="28"/>
        </w:rPr>
        <w:t xml:space="preserve">проведение общешкольных родительских собраний с участием руководителей территориальных организаций, </w:t>
      </w:r>
      <w:r w:rsidRPr="00521827">
        <w:rPr>
          <w:color w:val="auto"/>
          <w:sz w:val="28"/>
          <w:szCs w:val="28"/>
        </w:rPr>
        <w:t>лидеров первичных организаций ОО «БРСМ» и пионерских дружин ОО «БРПО» (</w:t>
      </w:r>
      <w:r w:rsidRPr="00521827">
        <w:rPr>
          <w:sz w:val="28"/>
          <w:szCs w:val="28"/>
        </w:rPr>
        <w:t>приложение </w:t>
      </w:r>
      <w:r w:rsidR="00962E5F">
        <w:rPr>
          <w:sz w:val="28"/>
          <w:szCs w:val="28"/>
        </w:rPr>
        <w:t>3</w:t>
      </w:r>
      <w:r w:rsidRPr="00521827">
        <w:rPr>
          <w:sz w:val="28"/>
          <w:szCs w:val="28"/>
        </w:rPr>
        <w:t>).</w:t>
      </w:r>
    </w:p>
    <w:p w14:paraId="0477BB2C" w14:textId="3D4AFF7A" w:rsidR="006D091E" w:rsidRPr="00521827" w:rsidRDefault="006D091E" w:rsidP="00521827">
      <w:pPr>
        <w:autoSpaceDE w:val="0"/>
        <w:autoSpaceDN w:val="0"/>
        <w:adjustRightInd w:val="0"/>
        <w:ind w:firstLine="720"/>
        <w:rPr>
          <w:strike/>
          <w:sz w:val="28"/>
          <w:szCs w:val="28"/>
        </w:rPr>
      </w:pPr>
      <w:r w:rsidRPr="00521827">
        <w:rPr>
          <w:sz w:val="28"/>
          <w:szCs w:val="28"/>
        </w:rPr>
        <w:t>В течение учебного года необходимо организовать «Школу лидера» для актива ОО «БРПО», ОО «БРСМ», лидеров ученического совета.</w:t>
      </w:r>
    </w:p>
    <w:p w14:paraId="3B1709BF" w14:textId="5CEA309C" w:rsidR="006D091E" w:rsidRPr="00521827" w:rsidRDefault="006D091E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 xml:space="preserve">При организации взаимодействия с ОО «БРПО», ОО «БРСМ» </w:t>
      </w:r>
      <w:r w:rsidR="008074D0" w:rsidRPr="00521827">
        <w:rPr>
          <w:sz w:val="28"/>
          <w:szCs w:val="28"/>
        </w:rPr>
        <w:t>следует</w:t>
      </w:r>
      <w:r w:rsidRPr="00521827">
        <w:rPr>
          <w:sz w:val="28"/>
          <w:szCs w:val="28"/>
        </w:rPr>
        <w:t xml:space="preserve"> ориентироваться на </w:t>
      </w:r>
      <w:r w:rsidR="00962E5F">
        <w:rPr>
          <w:i/>
          <w:sz w:val="28"/>
          <w:szCs w:val="28"/>
        </w:rPr>
        <w:t>ц</w:t>
      </w:r>
      <w:r w:rsidR="00962E5F" w:rsidRPr="00521827">
        <w:rPr>
          <w:i/>
          <w:sz w:val="28"/>
          <w:szCs w:val="28"/>
        </w:rPr>
        <w:t>иклограмм</w:t>
      </w:r>
      <w:r w:rsidR="00962E5F">
        <w:rPr>
          <w:i/>
          <w:sz w:val="28"/>
          <w:szCs w:val="28"/>
        </w:rPr>
        <w:t>у</w:t>
      </w:r>
      <w:r w:rsidR="00962E5F" w:rsidRPr="00521827">
        <w:rPr>
          <w:i/>
          <w:sz w:val="28"/>
          <w:szCs w:val="28"/>
        </w:rPr>
        <w:t xml:space="preserve"> мероприятий воспитательной направленности, приуроченных к государственным праздникам, праздничным дням, памятным датам, </w:t>
      </w:r>
      <w:r w:rsidR="00962E5F" w:rsidRPr="00247B98">
        <w:rPr>
          <w:i/>
          <w:sz w:val="28"/>
          <w:szCs w:val="28"/>
        </w:rPr>
        <w:t>профилактических мероприятий на 2024/2025 учебный год</w:t>
      </w:r>
      <w:r w:rsidRPr="00247B98">
        <w:rPr>
          <w:sz w:val="28"/>
          <w:szCs w:val="28"/>
        </w:rPr>
        <w:t xml:space="preserve"> (приложение 2).</w:t>
      </w:r>
      <w:r w:rsidR="00247B98">
        <w:rPr>
          <w:sz w:val="28"/>
          <w:szCs w:val="28"/>
        </w:rPr>
        <w:t xml:space="preserve"> </w:t>
      </w:r>
      <w:r w:rsidR="00247B98" w:rsidRPr="006E211F">
        <w:rPr>
          <w:sz w:val="28"/>
          <w:szCs w:val="28"/>
        </w:rPr>
        <w:t>С информацией</w:t>
      </w:r>
      <w:r w:rsidR="0007494E" w:rsidRPr="006E211F">
        <w:rPr>
          <w:sz w:val="28"/>
          <w:szCs w:val="28"/>
        </w:rPr>
        <w:t xml:space="preserve"> </w:t>
      </w:r>
      <w:r w:rsidR="00247B98" w:rsidRPr="006E211F">
        <w:rPr>
          <w:sz w:val="28"/>
          <w:szCs w:val="28"/>
        </w:rPr>
        <w:t>о мероприятиях</w:t>
      </w:r>
      <w:r w:rsidR="0007494E" w:rsidRPr="006E211F">
        <w:rPr>
          <w:sz w:val="28"/>
          <w:szCs w:val="28"/>
        </w:rPr>
        <w:t xml:space="preserve"> (положениями, условиями и др.)</w:t>
      </w:r>
      <w:r w:rsidR="00247B98" w:rsidRPr="006E211F">
        <w:rPr>
          <w:sz w:val="28"/>
          <w:szCs w:val="28"/>
        </w:rPr>
        <w:t xml:space="preserve">, проводимых общественными объединениями, можно ознакомиться на их официальных сайтах: </w:t>
      </w:r>
      <w:r w:rsidR="00247B98" w:rsidRPr="006E211F">
        <w:rPr>
          <w:color w:val="auto"/>
          <w:sz w:val="28"/>
          <w:szCs w:val="28"/>
        </w:rPr>
        <w:t>«Молодежь Беларуси</w:t>
      </w:r>
      <w:r w:rsidR="00247B98" w:rsidRPr="006E211F">
        <w:rPr>
          <w:color w:val="auto"/>
          <w:spacing w:val="-5"/>
          <w:sz w:val="28"/>
          <w:szCs w:val="28"/>
        </w:rPr>
        <w:t>» (https://молодежь.бел/), «Белорусская республиканская пионерская организация» (</w:t>
      </w:r>
      <w:hyperlink r:id="rId18" w:history="1">
        <w:r w:rsidR="0007494E" w:rsidRPr="006E211F">
          <w:rPr>
            <w:rStyle w:val="a3"/>
            <w:spacing w:val="-5"/>
            <w:sz w:val="28"/>
            <w:szCs w:val="28"/>
          </w:rPr>
          <w:t>https://brpo.by/</w:t>
        </w:r>
      </w:hyperlink>
      <w:r w:rsidR="00247B98" w:rsidRPr="006E211F">
        <w:rPr>
          <w:color w:val="auto"/>
          <w:spacing w:val="-5"/>
          <w:sz w:val="28"/>
          <w:szCs w:val="28"/>
        </w:rPr>
        <w:t>)</w:t>
      </w:r>
      <w:r w:rsidR="0007494E" w:rsidRPr="006E211F">
        <w:rPr>
          <w:color w:val="auto"/>
          <w:spacing w:val="-5"/>
          <w:sz w:val="28"/>
          <w:szCs w:val="28"/>
        </w:rPr>
        <w:t xml:space="preserve"> по мере их разработки</w:t>
      </w:r>
      <w:r w:rsidR="00212B1F" w:rsidRPr="006E211F">
        <w:rPr>
          <w:color w:val="auto"/>
          <w:spacing w:val="-5"/>
          <w:sz w:val="28"/>
          <w:szCs w:val="28"/>
        </w:rPr>
        <w:t xml:space="preserve"> и</w:t>
      </w:r>
      <w:r w:rsidR="0007494E" w:rsidRPr="006E211F">
        <w:rPr>
          <w:color w:val="auto"/>
          <w:spacing w:val="-5"/>
          <w:sz w:val="28"/>
          <w:szCs w:val="28"/>
        </w:rPr>
        <w:t xml:space="preserve"> утверждения. В течение учебного года информация о вышеназванных акциях, конкурсах, форумах и др. также будет размещена на национальном образовательном портале в разделе «Педагогу-организатору» (https://vospitanie.adu.by/pedagogu-organizatoru.html).</w:t>
      </w:r>
    </w:p>
    <w:p w14:paraId="3D05EC14" w14:textId="1D9E9796" w:rsidR="006D091E" w:rsidRPr="00521827" w:rsidRDefault="006D091E" w:rsidP="00521827">
      <w:pPr>
        <w:rPr>
          <w:i/>
          <w:sz w:val="28"/>
          <w:szCs w:val="28"/>
        </w:rPr>
      </w:pPr>
      <w:r w:rsidRPr="00521827">
        <w:rPr>
          <w:sz w:val="28"/>
          <w:szCs w:val="28"/>
        </w:rPr>
        <w:t>Необходимо продолжить реализацию мероприятий информационно-образовательного проекта «Школа Активного Гражданина». Информационные и методические материалы для его реализации будут размещаться на национальном образовательном портале</w:t>
      </w:r>
      <w:r w:rsidR="008074D0" w:rsidRPr="00521827">
        <w:rPr>
          <w:sz w:val="28"/>
          <w:szCs w:val="28"/>
        </w:rPr>
        <w:t xml:space="preserve"> (</w:t>
      </w:r>
      <w:hyperlink r:id="rId19" w:history="1">
        <w:r w:rsidR="00090B3F" w:rsidRPr="00B3324A">
          <w:rPr>
            <w:rStyle w:val="a3"/>
            <w:sz w:val="28"/>
            <w:szCs w:val="28"/>
          </w:rPr>
          <w:t>https://vospitanie.adu.by/shkola-aktivnogo-grazhdanina.html</w:t>
        </w:r>
      </w:hyperlink>
      <w:r w:rsidR="008074D0" w:rsidRPr="00521827">
        <w:rPr>
          <w:sz w:val="28"/>
          <w:szCs w:val="28"/>
        </w:rPr>
        <w:t>)</w:t>
      </w:r>
      <w:r w:rsidRPr="00521827">
        <w:rPr>
          <w:sz w:val="28"/>
          <w:szCs w:val="28"/>
        </w:rPr>
        <w:t>.</w:t>
      </w:r>
    </w:p>
    <w:p w14:paraId="273E9F4C" w14:textId="0C813663" w:rsidR="006D091E" w:rsidRPr="00521827" w:rsidRDefault="008074D0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В октябре-ноябре 2024 года на высоком организационном уровне с максимальным охватом учащихся, широким освещением на сайтах учреждений образования и в СМИ должны быть проведены ф</w:t>
      </w:r>
      <w:r w:rsidR="006D091E" w:rsidRPr="00521827">
        <w:rPr>
          <w:sz w:val="28"/>
          <w:szCs w:val="28"/>
        </w:rPr>
        <w:t>инальные мероприятия в рамках Года качества.</w:t>
      </w:r>
    </w:p>
    <w:p w14:paraId="2871ECE5" w14:textId="72F67BA7" w:rsidR="006D091E" w:rsidRPr="00521827" w:rsidRDefault="006D091E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 xml:space="preserve">В 2024/2025 учебном году необходимо продолжить практику проведения </w:t>
      </w:r>
      <w:r w:rsidRPr="00521827">
        <w:rPr>
          <w:i/>
          <w:sz w:val="28"/>
          <w:szCs w:val="28"/>
        </w:rPr>
        <w:t>единых уроков</w:t>
      </w:r>
      <w:r w:rsidRPr="00521827">
        <w:rPr>
          <w:sz w:val="28"/>
          <w:szCs w:val="28"/>
        </w:rPr>
        <w:t>, посвященных Дню знаний (1 сентября), Дню народного единства (17 сентября), 81-й годовщине трагедии в Оле (январь), Дню Конституции (15 марта), 82-й годовщине трагедии в Хатыни (22</w:t>
      </w:r>
      <w:r w:rsidR="008074D0" w:rsidRPr="00521827">
        <w:rPr>
          <w:sz w:val="28"/>
          <w:szCs w:val="28"/>
        </w:rPr>
        <w:t> </w:t>
      </w:r>
      <w:r w:rsidRPr="00521827">
        <w:rPr>
          <w:sz w:val="28"/>
          <w:szCs w:val="28"/>
        </w:rPr>
        <w:t>марта), Дню единения народов Беларуси и России (2 апреля), 80-летию Победы советского народа в Великой Отечественной войне (9 мая), Дню семьи (15</w:t>
      </w:r>
      <w:r w:rsidR="00090B3F">
        <w:rPr>
          <w:sz w:val="28"/>
          <w:szCs w:val="28"/>
        </w:rPr>
        <w:t> </w:t>
      </w:r>
      <w:r w:rsidRPr="00521827">
        <w:rPr>
          <w:sz w:val="28"/>
          <w:szCs w:val="28"/>
        </w:rPr>
        <w:t xml:space="preserve">мая). Информационно-методические материалы для проведения единых уроков будут размещаться в </w:t>
      </w:r>
      <w:r w:rsidR="008074D0" w:rsidRPr="00521827">
        <w:rPr>
          <w:sz w:val="28"/>
          <w:szCs w:val="28"/>
        </w:rPr>
        <w:t xml:space="preserve">соответствующем </w:t>
      </w:r>
      <w:r w:rsidRPr="00521827">
        <w:rPr>
          <w:sz w:val="28"/>
          <w:szCs w:val="28"/>
        </w:rPr>
        <w:t>разделе национального образовательного портала</w:t>
      </w:r>
      <w:r w:rsidR="008074D0" w:rsidRPr="00521827">
        <w:rPr>
          <w:sz w:val="28"/>
          <w:szCs w:val="28"/>
        </w:rPr>
        <w:t xml:space="preserve"> (</w:t>
      </w:r>
      <w:hyperlink r:id="rId20" w:history="1">
        <w:r w:rsidR="00090B3F" w:rsidRPr="00B3324A">
          <w:rPr>
            <w:rStyle w:val="a3"/>
            <w:sz w:val="28"/>
            <w:szCs w:val="28"/>
          </w:rPr>
          <w:t>https://vospitanie.adu.by/organizatsiya-vospitaniya/edinie-uroki-uroki-pamyati.html</w:t>
        </w:r>
      </w:hyperlink>
      <w:r w:rsidR="008074D0" w:rsidRPr="00521827">
        <w:rPr>
          <w:sz w:val="28"/>
          <w:szCs w:val="28"/>
        </w:rPr>
        <w:t>)</w:t>
      </w:r>
      <w:r w:rsidRPr="00521827">
        <w:rPr>
          <w:sz w:val="28"/>
          <w:szCs w:val="28"/>
        </w:rPr>
        <w:t>.</w:t>
      </w:r>
    </w:p>
    <w:p w14:paraId="3599CF34" w14:textId="7B76A017" w:rsidR="006D091E" w:rsidRPr="00521827" w:rsidRDefault="006D091E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 xml:space="preserve">Учреждениям образования следует </w:t>
      </w:r>
      <w:r w:rsidR="00090B3F" w:rsidRPr="00521827">
        <w:rPr>
          <w:sz w:val="28"/>
          <w:szCs w:val="28"/>
        </w:rPr>
        <w:t xml:space="preserve">в пределах своей компетенции </w:t>
      </w:r>
      <w:r w:rsidRPr="00521827">
        <w:rPr>
          <w:sz w:val="28"/>
          <w:szCs w:val="28"/>
        </w:rPr>
        <w:t>усилить работу по профилактике и предотвращению участия учащихся в запрещенных формированиях на территории Республики Беларусь</w:t>
      </w:r>
      <w:r w:rsidR="00090B3F">
        <w:rPr>
          <w:sz w:val="28"/>
          <w:szCs w:val="28"/>
        </w:rPr>
        <w:t>,</w:t>
      </w:r>
      <w:r w:rsidRPr="00521827">
        <w:rPr>
          <w:sz w:val="28"/>
          <w:szCs w:val="28"/>
        </w:rPr>
        <w:t xml:space="preserve"> активизировать взаимодействие с </w:t>
      </w:r>
      <w:r w:rsidR="008074D0" w:rsidRPr="00521827">
        <w:rPr>
          <w:sz w:val="28"/>
          <w:szCs w:val="28"/>
        </w:rPr>
        <w:t>г</w:t>
      </w:r>
      <w:r w:rsidRPr="00521827">
        <w:rPr>
          <w:sz w:val="28"/>
          <w:szCs w:val="28"/>
        </w:rPr>
        <w:t xml:space="preserve">осударственными органами, являющимися субъектами противодействия экстремизму. В рамках данной работы рекомендуется организовать просмотр и обсуждение </w:t>
      </w:r>
      <w:r w:rsidR="00090B3F">
        <w:rPr>
          <w:sz w:val="28"/>
          <w:szCs w:val="28"/>
        </w:rPr>
        <w:t xml:space="preserve">с </w:t>
      </w:r>
      <w:r w:rsidRPr="00521827">
        <w:rPr>
          <w:sz w:val="28"/>
          <w:szCs w:val="28"/>
        </w:rPr>
        <w:t>учащимися 10</w:t>
      </w:r>
      <w:r w:rsidR="00090B3F">
        <w:rPr>
          <w:sz w:val="28"/>
          <w:szCs w:val="28"/>
        </w:rPr>
        <w:t>–</w:t>
      </w:r>
      <w:r w:rsidRPr="00521827">
        <w:rPr>
          <w:sz w:val="28"/>
          <w:szCs w:val="28"/>
        </w:rPr>
        <w:t>11</w:t>
      </w:r>
      <w:r w:rsidR="008074D0" w:rsidRPr="00521827">
        <w:rPr>
          <w:sz w:val="28"/>
          <w:szCs w:val="28"/>
        </w:rPr>
        <w:t> </w:t>
      </w:r>
      <w:r w:rsidRPr="00521827">
        <w:rPr>
          <w:sz w:val="28"/>
          <w:szCs w:val="28"/>
        </w:rPr>
        <w:t>классов фильма-расследования ОНТ «Убойная посылка», в котором освещаются подробности спецоперации Комитета государственной безопасности по предотвращению терактов в Беларуси в преддверии празднования Дня победы (</w:t>
      </w:r>
      <w:hyperlink r:id="rId21" w:history="1">
        <w:r w:rsidRPr="00521827">
          <w:rPr>
            <w:rStyle w:val="a3"/>
            <w:color w:val="auto"/>
            <w:sz w:val="28"/>
            <w:szCs w:val="28"/>
            <w:u w:val="none"/>
          </w:rPr>
          <w:t>https://ont.by/news/film-ubojnaya-posylka-ont-gotovit-specrassledovanie-o-popytkah-teraktov-v-belarusi-v-preddverii-9-maya</w:t>
        </w:r>
      </w:hyperlink>
      <w:r w:rsidRPr="00521827">
        <w:rPr>
          <w:sz w:val="28"/>
          <w:szCs w:val="28"/>
        </w:rPr>
        <w:t xml:space="preserve">). </w:t>
      </w:r>
    </w:p>
    <w:p w14:paraId="16BC50ED" w14:textId="7794AF21" w:rsidR="006D091E" w:rsidRPr="00521827" w:rsidRDefault="006D091E" w:rsidP="00521827">
      <w:pPr>
        <w:rPr>
          <w:bCs/>
          <w:sz w:val="28"/>
          <w:szCs w:val="28"/>
        </w:rPr>
      </w:pPr>
      <w:r w:rsidRPr="00521827">
        <w:rPr>
          <w:sz w:val="28"/>
          <w:szCs w:val="28"/>
        </w:rPr>
        <w:t>При организации</w:t>
      </w:r>
      <w:r w:rsidRPr="00521827">
        <w:rPr>
          <w:b/>
          <w:i/>
          <w:sz w:val="28"/>
          <w:szCs w:val="28"/>
        </w:rPr>
        <w:t xml:space="preserve"> </w:t>
      </w:r>
      <w:r w:rsidRPr="00521827">
        <w:rPr>
          <w:i/>
          <w:sz w:val="28"/>
          <w:szCs w:val="28"/>
        </w:rPr>
        <w:t>гражданского и патриотического воспитания</w:t>
      </w:r>
      <w:r w:rsidRPr="00521827">
        <w:rPr>
          <w:sz w:val="28"/>
          <w:szCs w:val="28"/>
        </w:rPr>
        <w:t xml:space="preserve"> </w:t>
      </w:r>
      <w:r w:rsidR="00090B3F">
        <w:rPr>
          <w:sz w:val="28"/>
          <w:szCs w:val="28"/>
        </w:rPr>
        <w:t xml:space="preserve">учащихся </w:t>
      </w:r>
      <w:r w:rsidRPr="00521827">
        <w:rPr>
          <w:sz w:val="28"/>
          <w:szCs w:val="28"/>
        </w:rPr>
        <w:t xml:space="preserve">необходимо продолжить работу по </w:t>
      </w:r>
      <w:r w:rsidRPr="00521827">
        <w:rPr>
          <w:rFonts w:eastAsia="Calibri"/>
          <w:bCs/>
          <w:color w:val="auto"/>
          <w:sz w:val="28"/>
          <w:szCs w:val="28"/>
        </w:rPr>
        <w:t>изучению вопросов геноцида белорусского народа в го</w:t>
      </w:r>
      <w:r w:rsidR="007C266D" w:rsidRPr="00521827">
        <w:rPr>
          <w:rFonts w:eastAsia="Calibri"/>
          <w:bCs/>
          <w:color w:val="auto"/>
          <w:sz w:val="28"/>
          <w:szCs w:val="28"/>
        </w:rPr>
        <w:t>ды Великой Отечественной войны.</w:t>
      </w:r>
      <w:r w:rsidR="00090B3F">
        <w:rPr>
          <w:rFonts w:eastAsia="Calibri"/>
          <w:bCs/>
          <w:color w:val="auto"/>
          <w:sz w:val="28"/>
          <w:szCs w:val="28"/>
        </w:rPr>
        <w:t xml:space="preserve"> </w:t>
      </w:r>
      <w:r w:rsidR="00604F08" w:rsidRPr="00521827">
        <w:rPr>
          <w:bCs/>
          <w:sz w:val="28"/>
          <w:szCs w:val="28"/>
        </w:rPr>
        <w:t>Е</w:t>
      </w:r>
      <w:r w:rsidR="00090B3F">
        <w:rPr>
          <w:bCs/>
          <w:sz w:val="28"/>
          <w:szCs w:val="28"/>
        </w:rPr>
        <w:t xml:space="preserve">жемесячно в </w:t>
      </w:r>
      <w:r w:rsidRPr="00521827">
        <w:rPr>
          <w:bCs/>
          <w:sz w:val="28"/>
          <w:szCs w:val="28"/>
        </w:rPr>
        <w:t xml:space="preserve">I–XI классах следует организовать проведение информационных часов </w:t>
      </w:r>
      <w:r w:rsidRPr="00521827">
        <w:rPr>
          <w:bCs/>
          <w:color w:val="auto"/>
          <w:sz w:val="28"/>
          <w:szCs w:val="28"/>
        </w:rPr>
        <w:t xml:space="preserve">по изучению вопросов геноцида белорусского народа в годы Великой Отечественной войны </w:t>
      </w:r>
      <w:r w:rsidRPr="00521827">
        <w:rPr>
          <w:bCs/>
          <w:sz w:val="28"/>
          <w:szCs w:val="28"/>
        </w:rPr>
        <w:t>с использованием учебных пособий «Геноцид белорусского народа в годы Великой Отечественной войны» (для учащихся 1–4, 5–9, 10–11 классов</w:t>
      </w:r>
      <w:r w:rsidR="008074D0" w:rsidRPr="00521827">
        <w:rPr>
          <w:bCs/>
          <w:sz w:val="28"/>
          <w:szCs w:val="28"/>
        </w:rPr>
        <w:t>; с</w:t>
      </w:r>
      <w:r w:rsidRPr="00521827">
        <w:rPr>
          <w:bCs/>
          <w:sz w:val="28"/>
          <w:szCs w:val="28"/>
        </w:rPr>
        <w:t>оставители: Толкачёв</w:t>
      </w:r>
      <w:r w:rsidR="008074D0" w:rsidRPr="00521827">
        <w:rPr>
          <w:bCs/>
          <w:sz w:val="28"/>
          <w:szCs w:val="28"/>
        </w:rPr>
        <w:t> В.В. [и др.];</w:t>
      </w:r>
      <w:r w:rsidR="00604F08" w:rsidRPr="00521827">
        <w:rPr>
          <w:bCs/>
          <w:sz w:val="28"/>
          <w:szCs w:val="28"/>
        </w:rPr>
        <w:t xml:space="preserve"> «</w:t>
      </w:r>
      <w:r w:rsidRPr="00521827">
        <w:rPr>
          <w:bCs/>
          <w:sz w:val="28"/>
          <w:szCs w:val="28"/>
        </w:rPr>
        <w:t>Адукацыя і выхаванне</w:t>
      </w:r>
      <w:r w:rsidR="00604F08" w:rsidRPr="00521827">
        <w:rPr>
          <w:bCs/>
          <w:sz w:val="28"/>
          <w:szCs w:val="28"/>
        </w:rPr>
        <w:t>»</w:t>
      </w:r>
      <w:r w:rsidRPr="00521827">
        <w:rPr>
          <w:bCs/>
          <w:sz w:val="28"/>
          <w:szCs w:val="28"/>
        </w:rPr>
        <w:t>, 2023</w:t>
      </w:r>
      <w:r w:rsidR="00604F08" w:rsidRPr="00521827">
        <w:rPr>
          <w:bCs/>
          <w:sz w:val="28"/>
          <w:szCs w:val="28"/>
        </w:rPr>
        <w:t>)</w:t>
      </w:r>
      <w:r w:rsidRPr="00521827">
        <w:rPr>
          <w:bCs/>
          <w:sz w:val="28"/>
          <w:szCs w:val="28"/>
        </w:rPr>
        <w:t>. Данные пособия размещены на национальном образовательном портале (</w:t>
      </w:r>
      <w:hyperlink r:id="rId22" w:history="1">
        <w:r w:rsidR="00090B3F" w:rsidRPr="00B3324A">
          <w:rPr>
            <w:rStyle w:val="a3"/>
            <w:sz w:val="28"/>
            <w:szCs w:val="28"/>
          </w:rPr>
          <w:t>https://adu.by/ru/pedagogam/rassledovanie-ugolovnogo-dela-o-genotside.html</w:t>
        </w:r>
      </w:hyperlink>
      <w:r w:rsidRPr="00521827">
        <w:rPr>
          <w:bCs/>
          <w:sz w:val="28"/>
          <w:szCs w:val="28"/>
        </w:rPr>
        <w:t>).</w:t>
      </w:r>
    </w:p>
    <w:p w14:paraId="51795E47" w14:textId="137C177B" w:rsidR="006D091E" w:rsidRPr="00090B3F" w:rsidRDefault="006D091E" w:rsidP="00090B3F">
      <w:pPr>
        <w:rPr>
          <w:bCs/>
          <w:color w:val="auto"/>
          <w:sz w:val="28"/>
          <w:szCs w:val="28"/>
        </w:rPr>
      </w:pPr>
      <w:r w:rsidRPr="00521827">
        <w:rPr>
          <w:bCs/>
          <w:sz w:val="28"/>
          <w:szCs w:val="28"/>
        </w:rPr>
        <w:t>Обращаем внимание на необходимость использования при проведении воспитательных мероприятий актуальной информации, размещенной на официальном сайте Генеральной прокуратуры (</w:t>
      </w:r>
      <w:hyperlink r:id="rId23" w:history="1">
        <w:r w:rsidR="00090B3F" w:rsidRPr="00B3324A">
          <w:rPr>
            <w:rStyle w:val="a3"/>
            <w:sz w:val="28"/>
            <w:szCs w:val="28"/>
          </w:rPr>
          <w:t>https://www.prokuratura.gov.by/ru/activity/rassledovanie-ugolovnogo-dela-o-genotside/</w:t>
        </w:r>
      </w:hyperlink>
      <w:r w:rsidRPr="00521827">
        <w:rPr>
          <w:bCs/>
          <w:sz w:val="28"/>
          <w:szCs w:val="28"/>
        </w:rPr>
        <w:t>).</w:t>
      </w:r>
    </w:p>
    <w:p w14:paraId="38229CE4" w14:textId="77777777" w:rsidR="006D091E" w:rsidRPr="00521827" w:rsidRDefault="006D091E" w:rsidP="00521827">
      <w:pPr>
        <w:rPr>
          <w:bCs/>
          <w:sz w:val="28"/>
          <w:szCs w:val="28"/>
        </w:rPr>
      </w:pPr>
      <w:r w:rsidRPr="00521827">
        <w:rPr>
          <w:bCs/>
          <w:sz w:val="28"/>
          <w:szCs w:val="28"/>
        </w:rPr>
        <w:t xml:space="preserve">При подготовке мероприятий по </w:t>
      </w:r>
      <w:r w:rsidRPr="00521827">
        <w:rPr>
          <w:sz w:val="28"/>
          <w:szCs w:val="28"/>
        </w:rPr>
        <w:t>празднованию Дня народного единства рекомендуется организовать просмотр и обсуждение фильма «На другом берегу» (</w:t>
      </w:r>
      <w:r w:rsidRPr="00521827">
        <w:rPr>
          <w:sz w:val="28"/>
          <w:szCs w:val="28"/>
          <w:shd w:val="clear" w:color="auto" w:fill="FFFFFF"/>
        </w:rPr>
        <w:t>производство киностудии «Беларусьфильм», 2023 год).</w:t>
      </w:r>
    </w:p>
    <w:p w14:paraId="22E99B2A" w14:textId="77777777" w:rsidR="006D091E" w:rsidRPr="00521827" w:rsidRDefault="006D091E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В рамках подготовки к празднованию 80-й годовщины Победы советского народа в Великой Отечественной войне необходимо:</w:t>
      </w:r>
    </w:p>
    <w:p w14:paraId="76F266E8" w14:textId="77777777" w:rsidR="006D091E" w:rsidRPr="00521827" w:rsidRDefault="006D091E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провести</w:t>
      </w:r>
      <w:r w:rsidRPr="00521827">
        <w:rPr>
          <w:sz w:val="28"/>
          <w:szCs w:val="28"/>
          <w:shd w:val="clear" w:color="auto" w:fill="FFFFFF"/>
        </w:rPr>
        <w:t xml:space="preserve"> классные и информационные часы «История, опаленная войной», «Мой край в годы Великой Отечественной войны»</w:t>
      </w:r>
      <w:r w:rsidRPr="00521827">
        <w:rPr>
          <w:sz w:val="28"/>
          <w:szCs w:val="28"/>
        </w:rPr>
        <w:t>;</w:t>
      </w:r>
    </w:p>
    <w:p w14:paraId="4C62CB84" w14:textId="29E19AA9" w:rsidR="006D091E" w:rsidRPr="00521827" w:rsidRDefault="006D091E" w:rsidP="00521827">
      <w:pPr>
        <w:rPr>
          <w:sz w:val="28"/>
          <w:szCs w:val="28"/>
          <w:shd w:val="clear" w:color="auto" w:fill="FFFFFF"/>
        </w:rPr>
      </w:pPr>
      <w:r w:rsidRPr="00521827">
        <w:rPr>
          <w:sz w:val="28"/>
          <w:szCs w:val="28"/>
          <w:shd w:val="clear" w:color="auto" w:fill="FFFFFF"/>
        </w:rPr>
        <w:t>организовать п</w:t>
      </w:r>
      <w:r w:rsidR="00604F08" w:rsidRPr="00521827">
        <w:rPr>
          <w:sz w:val="28"/>
          <w:szCs w:val="28"/>
          <w:shd w:val="clear" w:color="auto" w:fill="FFFFFF"/>
        </w:rPr>
        <w:t>росмотр</w:t>
      </w:r>
      <w:r w:rsidRPr="00521827">
        <w:rPr>
          <w:sz w:val="28"/>
          <w:szCs w:val="28"/>
          <w:shd w:val="clear" w:color="auto" w:fill="FFFFFF"/>
        </w:rPr>
        <w:t xml:space="preserve"> художественных и хронико-документальных кино- и видеофильмов о Великой Отечественной войне с последующим обсуждением. При организации данной работы </w:t>
      </w:r>
      <w:r w:rsidR="00604F08" w:rsidRPr="00521827">
        <w:rPr>
          <w:sz w:val="28"/>
          <w:szCs w:val="28"/>
          <w:shd w:val="clear" w:color="auto" w:fill="FFFFFF"/>
        </w:rPr>
        <w:t>необходимо</w:t>
      </w:r>
      <w:r w:rsidRPr="00521827">
        <w:rPr>
          <w:sz w:val="28"/>
          <w:szCs w:val="28"/>
          <w:shd w:val="clear" w:color="auto" w:fill="FFFFFF"/>
        </w:rPr>
        <w:t xml:space="preserve"> использовать методические материалы Республиканского культурно-патриотического киномарафона «Смотри и помни»</w:t>
      </w:r>
      <w:r w:rsidR="00604F08" w:rsidRPr="00521827">
        <w:rPr>
          <w:sz w:val="28"/>
          <w:szCs w:val="28"/>
          <w:shd w:val="clear" w:color="auto" w:fill="FFFFFF"/>
        </w:rPr>
        <w:t xml:space="preserve"> </w:t>
      </w:r>
      <w:r w:rsidRPr="00521827">
        <w:rPr>
          <w:sz w:val="28"/>
          <w:szCs w:val="28"/>
          <w:shd w:val="clear" w:color="auto" w:fill="FFFFFF"/>
        </w:rPr>
        <w:t>(</w:t>
      </w:r>
      <w:hyperlink r:id="rId24" w:history="1">
        <w:r w:rsidR="00DD25C6" w:rsidRPr="00B3324A">
          <w:rPr>
            <w:rStyle w:val="a3"/>
            <w:sz w:val="28"/>
            <w:szCs w:val="28"/>
          </w:rPr>
          <w:t>https://adu.by/images/2021/04/Kinomarafon-2021.pdf</w:t>
        </w:r>
      </w:hyperlink>
      <w:r w:rsidRPr="00521827">
        <w:rPr>
          <w:sz w:val="28"/>
          <w:szCs w:val="28"/>
          <w:shd w:val="clear" w:color="auto" w:fill="FFFFFF"/>
        </w:rPr>
        <w:t>)</w:t>
      </w:r>
      <w:r w:rsidR="00DD25C6">
        <w:rPr>
          <w:sz w:val="28"/>
          <w:szCs w:val="28"/>
          <w:shd w:val="clear" w:color="auto" w:fill="FFFFFF"/>
        </w:rPr>
        <w:t>. К просмотру т</w:t>
      </w:r>
      <w:r w:rsidRPr="00521827">
        <w:rPr>
          <w:sz w:val="28"/>
          <w:szCs w:val="28"/>
          <w:shd w:val="clear" w:color="auto" w:fill="FFFFFF"/>
        </w:rPr>
        <w:t>акже рекомендуется фильм «Время вернуться», основанный на реальных событиях (производство киностудии «Беларусьфильм», 2024 год);</w:t>
      </w:r>
    </w:p>
    <w:p w14:paraId="05265CE6" w14:textId="711578AC" w:rsidR="006D091E" w:rsidRPr="005F1EFB" w:rsidRDefault="006D091E" w:rsidP="00521827">
      <w:pPr>
        <w:rPr>
          <w:b/>
          <w:i/>
          <w:color w:val="auto"/>
          <w:sz w:val="28"/>
          <w:szCs w:val="28"/>
          <w:shd w:val="clear" w:color="auto" w:fill="FFFFFF"/>
        </w:rPr>
      </w:pPr>
      <w:r w:rsidRPr="00521827">
        <w:rPr>
          <w:sz w:val="28"/>
          <w:szCs w:val="28"/>
          <w:shd w:val="clear" w:color="auto" w:fill="FFFFFF"/>
        </w:rPr>
        <w:t>активизировать работу учащихся по уходу и благоустройству мемориалов, памятников и воинских захоронений</w:t>
      </w:r>
      <w:r w:rsidR="00C336CA" w:rsidRPr="005F1EFB">
        <w:rPr>
          <w:bCs/>
          <w:iCs/>
          <w:color w:val="auto"/>
          <w:sz w:val="28"/>
          <w:szCs w:val="28"/>
          <w:shd w:val="clear" w:color="auto" w:fill="FFFFFF"/>
        </w:rPr>
        <w:t>;</w:t>
      </w:r>
    </w:p>
    <w:p w14:paraId="2BC6A425" w14:textId="30515809" w:rsidR="006D091E" w:rsidRPr="00355522" w:rsidRDefault="00C336CA" w:rsidP="00355522">
      <w:pPr>
        <w:rPr>
          <w:iCs/>
          <w:color w:val="auto"/>
          <w:sz w:val="28"/>
          <w:szCs w:val="28"/>
          <w:shd w:val="clear" w:color="auto" w:fill="FFFFFF"/>
        </w:rPr>
      </w:pPr>
      <w:r w:rsidRPr="00521827">
        <w:rPr>
          <w:sz w:val="28"/>
          <w:szCs w:val="28"/>
          <w:shd w:val="clear" w:color="auto" w:fill="FFFFFF"/>
        </w:rPr>
        <w:t>обеспечить</w:t>
      </w:r>
      <w:r w:rsidR="006D091E" w:rsidRPr="00521827">
        <w:rPr>
          <w:sz w:val="28"/>
          <w:szCs w:val="28"/>
          <w:shd w:val="clear" w:color="auto" w:fill="FFFFFF"/>
        </w:rPr>
        <w:t xml:space="preserve"> участие </w:t>
      </w:r>
      <w:r w:rsidRPr="00521827">
        <w:rPr>
          <w:sz w:val="28"/>
          <w:szCs w:val="28"/>
          <w:shd w:val="clear" w:color="auto" w:fill="FFFFFF"/>
        </w:rPr>
        <w:t xml:space="preserve">учащихся </w:t>
      </w:r>
      <w:r w:rsidR="006D091E" w:rsidRPr="00521827">
        <w:rPr>
          <w:sz w:val="28"/>
          <w:szCs w:val="28"/>
          <w:shd w:val="clear" w:color="auto" w:fill="FFFFFF"/>
        </w:rPr>
        <w:t>в мероприятиях, представленных в Плане подготовки и проведения мероприятий по празднованию 80-й годовщины освобождения Республики Беларусь от немецко-фашистских захватчиков и Победы советского народа в Великой Отечественной войне</w:t>
      </w:r>
      <w:r w:rsidRPr="00521827">
        <w:rPr>
          <w:sz w:val="28"/>
          <w:szCs w:val="28"/>
          <w:shd w:val="clear" w:color="auto" w:fill="FFFFFF"/>
        </w:rPr>
        <w:t xml:space="preserve"> (</w:t>
      </w:r>
      <w:hyperlink r:id="rId25" w:history="1">
        <w:r w:rsidR="00355522" w:rsidRPr="00B3324A">
          <w:rPr>
            <w:rStyle w:val="a3"/>
            <w:sz w:val="28"/>
            <w:szCs w:val="28"/>
          </w:rPr>
          <w:t>https://edu.gov.by/80-letie-osvobozhdeniya-belarusi/plan.pdf</w:t>
        </w:r>
      </w:hyperlink>
      <w:r w:rsidRPr="00521827">
        <w:rPr>
          <w:i/>
          <w:iCs/>
          <w:color w:val="auto"/>
          <w:sz w:val="28"/>
          <w:szCs w:val="28"/>
          <w:shd w:val="clear" w:color="auto" w:fill="FFFFFF"/>
        </w:rPr>
        <w:t>)</w:t>
      </w:r>
      <w:r w:rsidR="006D091E" w:rsidRPr="00521827">
        <w:rPr>
          <w:i/>
          <w:iCs/>
          <w:color w:val="auto"/>
          <w:sz w:val="28"/>
          <w:szCs w:val="28"/>
          <w:shd w:val="clear" w:color="auto" w:fill="FFFFFF"/>
        </w:rPr>
        <w:t>;</w:t>
      </w:r>
    </w:p>
    <w:p w14:paraId="7E93E8F1" w14:textId="14859421" w:rsidR="006D091E" w:rsidRPr="00DD44AA" w:rsidRDefault="006D091E" w:rsidP="00DD44AA">
      <w:pPr>
        <w:rPr>
          <w:color w:val="auto"/>
          <w:sz w:val="28"/>
          <w:szCs w:val="28"/>
        </w:rPr>
      </w:pPr>
      <w:r w:rsidRPr="00521827">
        <w:rPr>
          <w:color w:val="auto"/>
          <w:sz w:val="28"/>
          <w:szCs w:val="28"/>
          <w:shd w:val="clear" w:color="auto" w:fill="FFFFFF"/>
        </w:rPr>
        <w:t xml:space="preserve">организовать участие учащихся </w:t>
      </w:r>
      <w:r w:rsidRPr="00521827">
        <w:rPr>
          <w:sz w:val="28"/>
          <w:szCs w:val="28"/>
          <w:shd w:val="clear" w:color="auto" w:fill="FFFFFF"/>
        </w:rPr>
        <w:t xml:space="preserve">в конкурсах, проводимых в рамках </w:t>
      </w:r>
      <w:r w:rsidRPr="00521827">
        <w:rPr>
          <w:sz w:val="28"/>
          <w:szCs w:val="28"/>
        </w:rPr>
        <w:t>республиканской героико-патриотической акции «Великой Победе – 80!»</w:t>
      </w:r>
      <w:r w:rsidR="00C336CA" w:rsidRPr="00521827">
        <w:rPr>
          <w:sz w:val="28"/>
          <w:szCs w:val="28"/>
        </w:rPr>
        <w:t xml:space="preserve"> (</w:t>
      </w:r>
      <w:hyperlink r:id="rId26" w:history="1">
        <w:r w:rsidR="00DD44AA" w:rsidRPr="00B3324A">
          <w:rPr>
            <w:rStyle w:val="a3"/>
            <w:sz w:val="28"/>
            <w:szCs w:val="28"/>
          </w:rPr>
          <w:t>https://rcek.by/respublikanskaya-geroiko-patrioticheskaya-aktsiya-velikoj-pobede-80/</w:t>
        </w:r>
      </w:hyperlink>
      <w:r w:rsidR="00C336CA" w:rsidRPr="00521827">
        <w:rPr>
          <w:color w:val="auto"/>
          <w:sz w:val="28"/>
          <w:szCs w:val="28"/>
        </w:rPr>
        <w:t>)</w:t>
      </w:r>
      <w:r w:rsidRPr="00521827">
        <w:rPr>
          <w:sz w:val="28"/>
          <w:szCs w:val="28"/>
        </w:rPr>
        <w:t>;</w:t>
      </w:r>
    </w:p>
    <w:p w14:paraId="0B5C6D06" w14:textId="77777777" w:rsidR="006D091E" w:rsidRPr="00521827" w:rsidRDefault="006D091E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продолжить участие в ежегодной патриотической акции ОО «БРСМ» «Цветы Великой Победы», республиканской акции «Беларусь помнит».</w:t>
      </w:r>
    </w:p>
    <w:p w14:paraId="73CF423D" w14:textId="379D040E" w:rsidR="006D091E" w:rsidRPr="00521827" w:rsidRDefault="006D091E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 xml:space="preserve">При организации работы по </w:t>
      </w:r>
      <w:r w:rsidRPr="00521827">
        <w:rPr>
          <w:i/>
          <w:sz w:val="28"/>
          <w:szCs w:val="28"/>
        </w:rPr>
        <w:t>военно-патриотическому воспитанию</w:t>
      </w:r>
      <w:r w:rsidRPr="00521827">
        <w:rPr>
          <w:sz w:val="28"/>
          <w:szCs w:val="28"/>
        </w:rPr>
        <w:t xml:space="preserve"> учащихся следует обеспечить взаимодействие со структурами и подведомственными организациями министерств обороны, внутренних дел, по чрезвычайным ситуациям, культуры, Госпогранкомитета, ДОСААФ, военных ветеранских организаций; ресурсными центрами, военно-патриотическими клубами, другими заинтересованными. Вопросы взаимодействия должны быть согласованы до начала учебного года, а соответствующие совместные мероприятия внесены в план воспитательной работы учреждения образования, план работы руководителя по военно-патриотическому воспитанию</w:t>
      </w:r>
      <w:r w:rsidR="00E930DE" w:rsidRPr="00521827">
        <w:rPr>
          <w:sz w:val="28"/>
          <w:szCs w:val="28"/>
        </w:rPr>
        <w:t xml:space="preserve"> (далее – руководитель ВПВ)</w:t>
      </w:r>
      <w:r w:rsidRPr="00521827">
        <w:rPr>
          <w:sz w:val="28"/>
          <w:szCs w:val="28"/>
        </w:rPr>
        <w:t xml:space="preserve"> на учебный год.</w:t>
      </w:r>
    </w:p>
    <w:p w14:paraId="752333A4" w14:textId="301E5D29" w:rsidR="00DD204E" w:rsidRPr="00521827" w:rsidRDefault="00DD204E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Постановлением Министерства образования Республики Беларусь от 14</w:t>
      </w:r>
      <w:r w:rsidR="00AD43B9">
        <w:rPr>
          <w:sz w:val="28"/>
          <w:szCs w:val="28"/>
        </w:rPr>
        <w:t>.06.</w:t>
      </w:r>
      <w:r w:rsidRPr="00521827">
        <w:rPr>
          <w:sz w:val="28"/>
          <w:szCs w:val="28"/>
        </w:rPr>
        <w:t xml:space="preserve">2024 г. № 72 утверждена </w:t>
      </w:r>
      <w:hyperlink r:id="rId27" w:tgtFrame="_blank" w:history="1">
        <w:r w:rsidRPr="00521827">
          <w:rPr>
            <w:sz w:val="28"/>
            <w:szCs w:val="28"/>
          </w:rPr>
          <w:t>Инструкция о порядке проведения республиканского конкурса «Руководитель по военно-патриотическому воспитанию»</w:t>
        </w:r>
      </w:hyperlink>
      <w:r w:rsidRPr="00521827">
        <w:rPr>
          <w:sz w:val="28"/>
          <w:szCs w:val="28"/>
        </w:rPr>
        <w:t xml:space="preserve"> (</w:t>
      </w:r>
      <w:hyperlink r:id="rId28" w:history="1">
        <w:r w:rsidR="00040E34" w:rsidRPr="00B3324A">
          <w:rPr>
            <w:rStyle w:val="a3"/>
            <w:sz w:val="28"/>
            <w:szCs w:val="28"/>
          </w:rPr>
          <w:t>https://pravo.by/document/?guid=12551&amp;p0=W22441830</w:t>
        </w:r>
      </w:hyperlink>
      <w:r w:rsidRPr="00521827">
        <w:rPr>
          <w:sz w:val="28"/>
          <w:szCs w:val="28"/>
        </w:rPr>
        <w:t>). Информация о сроках проведения данного конкурса будет размещена на сайте Министерства образования Республики Беларусь.</w:t>
      </w:r>
    </w:p>
    <w:p w14:paraId="7C9B9B87" w14:textId="787ACDD3" w:rsidR="00DD204E" w:rsidRPr="00521827" w:rsidRDefault="00DD204E" w:rsidP="00521827">
      <w:pPr>
        <w:rPr>
          <w:bCs/>
          <w:sz w:val="28"/>
          <w:szCs w:val="28"/>
        </w:rPr>
      </w:pPr>
      <w:r w:rsidRPr="00521827">
        <w:rPr>
          <w:bCs/>
          <w:sz w:val="28"/>
          <w:szCs w:val="28"/>
        </w:rPr>
        <w:t xml:space="preserve">Важным элементом военно-патриотического воспитания является деятельность знаменных групп. </w:t>
      </w:r>
      <w:r w:rsidR="00E930DE" w:rsidRPr="00521827">
        <w:rPr>
          <w:bCs/>
          <w:sz w:val="28"/>
          <w:szCs w:val="28"/>
        </w:rPr>
        <w:t>Для повышения качества</w:t>
      </w:r>
      <w:r w:rsidRPr="00521827">
        <w:rPr>
          <w:bCs/>
          <w:sz w:val="28"/>
          <w:szCs w:val="28"/>
        </w:rPr>
        <w:t xml:space="preserve"> данного направления работы </w:t>
      </w:r>
      <w:r w:rsidR="00E930DE" w:rsidRPr="00521827">
        <w:rPr>
          <w:bCs/>
          <w:sz w:val="28"/>
          <w:szCs w:val="28"/>
        </w:rPr>
        <w:t>необходимо</w:t>
      </w:r>
      <w:r w:rsidRPr="00521827">
        <w:rPr>
          <w:bCs/>
          <w:sz w:val="28"/>
          <w:szCs w:val="28"/>
        </w:rPr>
        <w:t>:</w:t>
      </w:r>
    </w:p>
    <w:p w14:paraId="78AA86A5" w14:textId="586C40D6" w:rsidR="00DD204E" w:rsidRPr="00521827" w:rsidRDefault="00E930DE" w:rsidP="00521827">
      <w:pPr>
        <w:rPr>
          <w:bCs/>
          <w:sz w:val="28"/>
          <w:szCs w:val="28"/>
        </w:rPr>
      </w:pPr>
      <w:r w:rsidRPr="00521827">
        <w:rPr>
          <w:bCs/>
          <w:sz w:val="28"/>
          <w:szCs w:val="28"/>
        </w:rPr>
        <w:t>о</w:t>
      </w:r>
      <w:r w:rsidR="00DD204E" w:rsidRPr="00521827">
        <w:rPr>
          <w:bCs/>
          <w:sz w:val="28"/>
          <w:szCs w:val="28"/>
        </w:rPr>
        <w:t>беспечить рассмотрение кандидатур членов знаменной группы на заседании педагогического совета с учетом мнения учащихся, подготовку приказа о составе знаменной группы и порядке ее подготовки;</w:t>
      </w:r>
    </w:p>
    <w:p w14:paraId="40FC6AD7" w14:textId="34FE9215" w:rsidR="00DD204E" w:rsidRPr="00521827" w:rsidRDefault="00E930DE" w:rsidP="00521827">
      <w:pPr>
        <w:rPr>
          <w:bCs/>
          <w:sz w:val="28"/>
          <w:szCs w:val="28"/>
        </w:rPr>
      </w:pPr>
      <w:r w:rsidRPr="00521827">
        <w:rPr>
          <w:bCs/>
          <w:sz w:val="28"/>
          <w:szCs w:val="28"/>
        </w:rPr>
        <w:t xml:space="preserve">назначить </w:t>
      </w:r>
      <w:r w:rsidR="00DD204E" w:rsidRPr="00521827">
        <w:rPr>
          <w:bCs/>
          <w:sz w:val="28"/>
          <w:szCs w:val="28"/>
        </w:rPr>
        <w:t xml:space="preserve">ответственным за подготовку знаменной группы </w:t>
      </w:r>
      <w:r w:rsidRPr="00521827">
        <w:rPr>
          <w:bCs/>
          <w:sz w:val="28"/>
          <w:szCs w:val="28"/>
        </w:rPr>
        <w:t>руководителя</w:t>
      </w:r>
      <w:r w:rsidR="00DD204E" w:rsidRPr="00521827">
        <w:rPr>
          <w:bCs/>
          <w:sz w:val="28"/>
          <w:szCs w:val="28"/>
        </w:rPr>
        <w:t xml:space="preserve"> ВПВ (при отсутствии у специалиста опыта военной службы, навыков строевой подготовки ему </w:t>
      </w:r>
      <w:r w:rsidRPr="00521827">
        <w:rPr>
          <w:bCs/>
          <w:sz w:val="28"/>
          <w:szCs w:val="28"/>
        </w:rPr>
        <w:t>следует</w:t>
      </w:r>
      <w:r w:rsidR="00DD204E" w:rsidRPr="00521827">
        <w:rPr>
          <w:bCs/>
          <w:sz w:val="28"/>
          <w:szCs w:val="28"/>
        </w:rPr>
        <w:t xml:space="preserve"> обратиться за помощью к педагогам учебных предметов «Допризывная и медицинская подготовка», «Физическая культура и здоровье», специалистам ресурсного центра по военно-патриотическому воспитанию);</w:t>
      </w:r>
    </w:p>
    <w:p w14:paraId="2E9BA089" w14:textId="1368C2EB" w:rsidR="00DD204E" w:rsidRPr="00521827" w:rsidRDefault="00E930DE" w:rsidP="00521827">
      <w:pPr>
        <w:rPr>
          <w:bCs/>
          <w:sz w:val="28"/>
          <w:szCs w:val="28"/>
        </w:rPr>
      </w:pPr>
      <w:r w:rsidRPr="00521827">
        <w:rPr>
          <w:bCs/>
          <w:sz w:val="28"/>
          <w:szCs w:val="28"/>
        </w:rPr>
        <w:t>обеспечить знаменную группу</w:t>
      </w:r>
      <w:r w:rsidR="00DD204E" w:rsidRPr="00521827">
        <w:rPr>
          <w:bCs/>
          <w:sz w:val="28"/>
          <w:szCs w:val="28"/>
        </w:rPr>
        <w:t xml:space="preserve"> </w:t>
      </w:r>
      <w:r w:rsidRPr="00521827">
        <w:rPr>
          <w:bCs/>
          <w:sz w:val="28"/>
          <w:szCs w:val="28"/>
        </w:rPr>
        <w:t>необходимой экипировкой: военной формой (парадной форм</w:t>
      </w:r>
      <w:r w:rsidR="00B3217D">
        <w:rPr>
          <w:bCs/>
          <w:sz w:val="28"/>
          <w:szCs w:val="28"/>
        </w:rPr>
        <w:t>ой</w:t>
      </w:r>
      <w:r w:rsidR="00DD204E" w:rsidRPr="00521827">
        <w:rPr>
          <w:bCs/>
          <w:sz w:val="28"/>
          <w:szCs w:val="28"/>
        </w:rPr>
        <w:t xml:space="preserve"> одежды) при нал</w:t>
      </w:r>
      <w:r w:rsidRPr="00521827">
        <w:rPr>
          <w:bCs/>
          <w:sz w:val="28"/>
          <w:szCs w:val="28"/>
        </w:rPr>
        <w:t>ичии права ее ношения или одеждой</w:t>
      </w:r>
      <w:r w:rsidR="00DD204E" w:rsidRPr="00521827">
        <w:rPr>
          <w:bCs/>
          <w:sz w:val="28"/>
          <w:szCs w:val="28"/>
        </w:rPr>
        <w:t xml:space="preserve"> делового стиля черно-белого цвета (нецелесообразно использовать шорты, гетры, кроссовки или иную спортивную обувь);</w:t>
      </w:r>
    </w:p>
    <w:p w14:paraId="236A66DC" w14:textId="0D794992" w:rsidR="00DD204E" w:rsidRPr="00521827" w:rsidRDefault="00E930DE" w:rsidP="00521827">
      <w:pPr>
        <w:rPr>
          <w:bCs/>
          <w:sz w:val="28"/>
          <w:szCs w:val="28"/>
        </w:rPr>
      </w:pPr>
      <w:r w:rsidRPr="00521827">
        <w:rPr>
          <w:bCs/>
          <w:sz w:val="28"/>
          <w:szCs w:val="28"/>
        </w:rPr>
        <w:t>обеспечить соответствие Государственного</w:t>
      </w:r>
      <w:r w:rsidR="00DD204E" w:rsidRPr="00521827">
        <w:rPr>
          <w:bCs/>
          <w:sz w:val="28"/>
          <w:szCs w:val="28"/>
        </w:rPr>
        <w:t xml:space="preserve"> флаг</w:t>
      </w:r>
      <w:r w:rsidRPr="00521827">
        <w:rPr>
          <w:bCs/>
          <w:sz w:val="28"/>
          <w:szCs w:val="28"/>
        </w:rPr>
        <w:t>а</w:t>
      </w:r>
      <w:r w:rsidR="00DD204E" w:rsidRPr="00521827">
        <w:rPr>
          <w:bCs/>
          <w:sz w:val="28"/>
          <w:szCs w:val="28"/>
        </w:rPr>
        <w:t xml:space="preserve"> Р</w:t>
      </w:r>
      <w:r w:rsidR="00283CDA" w:rsidRPr="00521827">
        <w:rPr>
          <w:bCs/>
          <w:sz w:val="28"/>
          <w:szCs w:val="28"/>
        </w:rPr>
        <w:t>еспублики Беларусь, используемого</w:t>
      </w:r>
      <w:r w:rsidR="00DD204E" w:rsidRPr="00521827">
        <w:rPr>
          <w:bCs/>
          <w:sz w:val="28"/>
          <w:szCs w:val="28"/>
        </w:rPr>
        <w:t xml:space="preserve"> знаменной группой, требованиям, представленным в Законе Республики Беларусь от 5 июля 2004 г. № 301-З «О государственных символах Республики Беларусь»; </w:t>
      </w:r>
    </w:p>
    <w:p w14:paraId="43F8DD83" w14:textId="49B3783D" w:rsidR="00DD204E" w:rsidRPr="00521827" w:rsidRDefault="00E930DE" w:rsidP="00521827">
      <w:pPr>
        <w:rPr>
          <w:sz w:val="28"/>
          <w:szCs w:val="28"/>
        </w:rPr>
      </w:pPr>
      <w:r w:rsidRPr="00521827">
        <w:rPr>
          <w:bCs/>
          <w:sz w:val="28"/>
          <w:szCs w:val="28"/>
        </w:rPr>
        <w:t xml:space="preserve">организовать </w:t>
      </w:r>
      <w:r w:rsidR="00DD204E" w:rsidRPr="00521827">
        <w:rPr>
          <w:bCs/>
          <w:sz w:val="28"/>
          <w:szCs w:val="28"/>
        </w:rPr>
        <w:t>церемони</w:t>
      </w:r>
      <w:r w:rsidR="008F2991">
        <w:rPr>
          <w:bCs/>
          <w:sz w:val="28"/>
          <w:szCs w:val="28"/>
        </w:rPr>
        <w:t>ю</w:t>
      </w:r>
      <w:r w:rsidR="00DD204E" w:rsidRPr="00521827">
        <w:rPr>
          <w:bCs/>
          <w:sz w:val="28"/>
          <w:szCs w:val="28"/>
        </w:rPr>
        <w:t xml:space="preserve"> вноса и выноса Государственного флага в </w:t>
      </w:r>
      <w:r w:rsidRPr="00521827">
        <w:rPr>
          <w:bCs/>
          <w:sz w:val="28"/>
          <w:szCs w:val="28"/>
        </w:rPr>
        <w:t xml:space="preserve">специальных </w:t>
      </w:r>
      <w:r w:rsidR="00DD204E" w:rsidRPr="00521827">
        <w:rPr>
          <w:bCs/>
          <w:sz w:val="28"/>
          <w:szCs w:val="28"/>
        </w:rPr>
        <w:t xml:space="preserve">помещениях </w:t>
      </w:r>
      <w:r w:rsidRPr="00521827">
        <w:rPr>
          <w:bCs/>
          <w:sz w:val="28"/>
          <w:szCs w:val="28"/>
        </w:rPr>
        <w:t xml:space="preserve">(в помещениях </w:t>
      </w:r>
      <w:r w:rsidR="00DD204E" w:rsidRPr="00521827">
        <w:rPr>
          <w:bCs/>
          <w:sz w:val="28"/>
          <w:szCs w:val="28"/>
        </w:rPr>
        <w:t>с</w:t>
      </w:r>
      <w:r w:rsidRPr="00521827">
        <w:rPr>
          <w:bCs/>
          <w:sz w:val="28"/>
          <w:szCs w:val="28"/>
        </w:rPr>
        <w:t> высоким</w:t>
      </w:r>
      <w:r w:rsidR="00DD204E" w:rsidRPr="00521827">
        <w:rPr>
          <w:bCs/>
          <w:sz w:val="28"/>
          <w:szCs w:val="28"/>
        </w:rPr>
        <w:t xml:space="preserve"> потолком, в которых не</w:t>
      </w:r>
      <w:r w:rsidRPr="00521827">
        <w:rPr>
          <w:bCs/>
          <w:sz w:val="28"/>
          <w:szCs w:val="28"/>
        </w:rPr>
        <w:t>т н</w:t>
      </w:r>
      <w:r w:rsidR="007D5D04" w:rsidRPr="00521827">
        <w:rPr>
          <w:bCs/>
          <w:sz w:val="28"/>
          <w:szCs w:val="28"/>
        </w:rPr>
        <w:t>е</w:t>
      </w:r>
      <w:r w:rsidR="00DD204E" w:rsidRPr="00521827">
        <w:rPr>
          <w:bCs/>
          <w:sz w:val="28"/>
          <w:szCs w:val="28"/>
        </w:rPr>
        <w:t>обходимо</w:t>
      </w:r>
      <w:r w:rsidR="007D5D04" w:rsidRPr="00521827">
        <w:rPr>
          <w:bCs/>
          <w:sz w:val="28"/>
          <w:szCs w:val="28"/>
        </w:rPr>
        <w:t>сти</w:t>
      </w:r>
      <w:r w:rsidR="00DD204E" w:rsidRPr="00521827">
        <w:rPr>
          <w:bCs/>
          <w:sz w:val="28"/>
          <w:szCs w:val="28"/>
        </w:rPr>
        <w:t xml:space="preserve"> преодолевать дополнительные промежуточные препятствия (лестницы, мостики, узкие проходы</w:t>
      </w:r>
      <w:r w:rsidR="007D5D04" w:rsidRPr="00521827">
        <w:rPr>
          <w:bCs/>
          <w:sz w:val="28"/>
          <w:szCs w:val="28"/>
        </w:rPr>
        <w:t xml:space="preserve"> и др.</w:t>
      </w:r>
      <w:r w:rsidR="00DD204E" w:rsidRPr="00521827">
        <w:rPr>
          <w:bCs/>
          <w:sz w:val="28"/>
          <w:szCs w:val="28"/>
        </w:rPr>
        <w:t>)</w:t>
      </w:r>
      <w:r w:rsidR="00DD204E" w:rsidRPr="00521827">
        <w:rPr>
          <w:sz w:val="28"/>
          <w:szCs w:val="28"/>
        </w:rPr>
        <w:t>.</w:t>
      </w:r>
    </w:p>
    <w:p w14:paraId="05FE9C80" w14:textId="77777777" w:rsidR="00E930DE" w:rsidRPr="00521827" w:rsidRDefault="00DD204E" w:rsidP="00521827">
      <w:pPr>
        <w:rPr>
          <w:bCs/>
          <w:sz w:val="28"/>
          <w:szCs w:val="28"/>
        </w:rPr>
      </w:pPr>
      <w:r w:rsidRPr="00521827">
        <w:rPr>
          <w:bCs/>
          <w:sz w:val="28"/>
          <w:szCs w:val="28"/>
        </w:rPr>
        <w:t>Информационное пространство должно усиливать педагогическое воздействие по формированию уважительного отношения к своей стране и ее Вооруженным Силам</w:t>
      </w:r>
      <w:r w:rsidR="00E930DE" w:rsidRPr="00521827">
        <w:rPr>
          <w:bCs/>
          <w:sz w:val="28"/>
          <w:szCs w:val="28"/>
        </w:rPr>
        <w:t xml:space="preserve">. </w:t>
      </w:r>
      <w:r w:rsidRPr="00521827">
        <w:rPr>
          <w:bCs/>
          <w:sz w:val="28"/>
          <w:szCs w:val="28"/>
        </w:rPr>
        <w:t>Своевременно должна обновляться информация о социально-экономическом развитии, политическом курсе, военной доктрине страны и др., мероприятиях военно-патриотической направленности, деятельности руководителя ВПВ на информационных стендах, в тематических папках, разделах сайта учреждения образования.</w:t>
      </w:r>
    </w:p>
    <w:p w14:paraId="712D0DCD" w14:textId="13C680F1" w:rsidR="006D091E" w:rsidRPr="00521827" w:rsidRDefault="006D091E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В целях развития у учащихся интереса к историко-культурному наследию Беларуси, формирования чувства любви и привязанности к малой родине учреждениям образования следует:</w:t>
      </w:r>
    </w:p>
    <w:p w14:paraId="29A0CE6C" w14:textId="77777777" w:rsidR="00F171A0" w:rsidRDefault="006D091E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продолжить работу по организации поисково-исследовательской, экскурсионной и туристско-краеведческой деятельности учащихся;</w:t>
      </w:r>
      <w:r w:rsidR="00742863">
        <w:rPr>
          <w:sz w:val="28"/>
          <w:szCs w:val="28"/>
        </w:rPr>
        <w:t xml:space="preserve"> </w:t>
      </w:r>
    </w:p>
    <w:p w14:paraId="18633971" w14:textId="77777777" w:rsidR="00F171A0" w:rsidRDefault="00F171A0" w:rsidP="00521827">
      <w:pPr>
        <w:rPr>
          <w:sz w:val="28"/>
          <w:szCs w:val="28"/>
        </w:rPr>
      </w:pPr>
      <w:r>
        <w:rPr>
          <w:sz w:val="28"/>
          <w:szCs w:val="28"/>
        </w:rPr>
        <w:t>организовать посещение музеев каждую последнюю среду месяца (единый день бесплатного посещения музеев учащимися).</w:t>
      </w:r>
    </w:p>
    <w:p w14:paraId="474B62DF" w14:textId="2719807E" w:rsidR="006D091E" w:rsidRPr="00521827" w:rsidRDefault="006D091E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принять участие:</w:t>
      </w:r>
    </w:p>
    <w:p w14:paraId="321CF242" w14:textId="0BA08050" w:rsidR="006D091E" w:rsidRPr="00521827" w:rsidRDefault="006D091E" w:rsidP="00521827">
      <w:pPr>
        <w:rPr>
          <w:color w:val="auto"/>
          <w:sz w:val="28"/>
          <w:szCs w:val="28"/>
          <w:u w:val="single"/>
        </w:rPr>
      </w:pPr>
      <w:r w:rsidRPr="00521827">
        <w:rPr>
          <w:sz w:val="28"/>
          <w:szCs w:val="28"/>
        </w:rPr>
        <w:t>в республиканском конкурсе на призы Республиканского совета по исторической политике при Администрации Президента Республики Беларусь «Открываем Беларусь»</w:t>
      </w:r>
      <w:r w:rsidR="00C336CA" w:rsidRPr="00521827">
        <w:rPr>
          <w:sz w:val="28"/>
          <w:szCs w:val="28"/>
        </w:rPr>
        <w:t xml:space="preserve"> (</w:t>
      </w:r>
      <w:hyperlink r:id="rId29" w:history="1">
        <w:r w:rsidR="000B76B0" w:rsidRPr="00B3324A">
          <w:rPr>
            <w:rStyle w:val="a3"/>
            <w:sz w:val="28"/>
            <w:szCs w:val="28"/>
          </w:rPr>
          <w:t>https://adu.by/images/2024/04/polozhenie-otkryvaem-Belarus.pdf</w:t>
        </w:r>
      </w:hyperlink>
      <w:r w:rsidRPr="00521827">
        <w:rPr>
          <w:i/>
          <w:color w:val="auto"/>
          <w:sz w:val="28"/>
          <w:szCs w:val="28"/>
        </w:rPr>
        <w:t>)</w:t>
      </w:r>
      <w:r w:rsidRPr="000B76B0">
        <w:rPr>
          <w:color w:val="auto"/>
          <w:sz w:val="28"/>
          <w:szCs w:val="28"/>
        </w:rPr>
        <w:t>;</w:t>
      </w:r>
    </w:p>
    <w:p w14:paraId="16E999B9" w14:textId="27673D6D" w:rsidR="006D091E" w:rsidRPr="00521827" w:rsidRDefault="006D091E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в акциях и мероприятиях гражданско-патриотической и краеведческой направленности в соответствии с Программой непрерывного воспитания детей и уча</w:t>
      </w:r>
      <w:r w:rsidR="007D5D04" w:rsidRPr="00521827">
        <w:rPr>
          <w:sz w:val="28"/>
          <w:szCs w:val="28"/>
        </w:rPr>
        <w:t>щейся молодежи на 2021-2025 гг.</w:t>
      </w:r>
    </w:p>
    <w:p w14:paraId="264BA11D" w14:textId="77777777" w:rsidR="007D5D04" w:rsidRPr="00521827" w:rsidRDefault="007D5D04" w:rsidP="00521827">
      <w:pPr>
        <w:rPr>
          <w:sz w:val="28"/>
          <w:szCs w:val="28"/>
        </w:rPr>
      </w:pPr>
    </w:p>
    <w:p w14:paraId="142E1B5F" w14:textId="77777777" w:rsidR="00F51B1A" w:rsidRDefault="00FD1613" w:rsidP="00521827">
      <w:pPr>
        <w:rPr>
          <w:b/>
          <w:i/>
          <w:iCs/>
          <w:sz w:val="28"/>
          <w:szCs w:val="28"/>
        </w:rPr>
      </w:pPr>
      <w:r w:rsidRPr="00521827">
        <w:rPr>
          <w:b/>
          <w:i/>
          <w:iCs/>
          <w:sz w:val="28"/>
          <w:szCs w:val="28"/>
        </w:rPr>
        <w:t>4.2.</w:t>
      </w:r>
      <w:r w:rsidRPr="00521827">
        <w:rPr>
          <w:b/>
          <w:sz w:val="28"/>
          <w:szCs w:val="28"/>
        </w:rPr>
        <w:t> </w:t>
      </w:r>
      <w:r w:rsidRPr="00521827">
        <w:rPr>
          <w:b/>
          <w:i/>
          <w:iCs/>
          <w:sz w:val="28"/>
          <w:szCs w:val="28"/>
        </w:rPr>
        <w:t>Семейное воспитание</w:t>
      </w:r>
      <w:r w:rsidR="006F0168">
        <w:rPr>
          <w:b/>
          <w:i/>
          <w:iCs/>
          <w:sz w:val="28"/>
          <w:szCs w:val="28"/>
        </w:rPr>
        <w:t>. В</w:t>
      </w:r>
      <w:r w:rsidRPr="00521827">
        <w:rPr>
          <w:b/>
          <w:i/>
          <w:iCs/>
          <w:sz w:val="28"/>
          <w:szCs w:val="28"/>
        </w:rPr>
        <w:t>заимодействие с семь</w:t>
      </w:r>
      <w:r w:rsidR="00F51B1A">
        <w:rPr>
          <w:b/>
          <w:i/>
          <w:iCs/>
          <w:sz w:val="28"/>
          <w:szCs w:val="28"/>
        </w:rPr>
        <w:t>ями учащихся.</w:t>
      </w:r>
    </w:p>
    <w:p w14:paraId="4F1B5212" w14:textId="79E615FC" w:rsidR="00FD1613" w:rsidRPr="00521827" w:rsidRDefault="00FD1613" w:rsidP="00521827">
      <w:pPr>
        <w:rPr>
          <w:color w:val="auto"/>
          <w:sz w:val="28"/>
          <w:szCs w:val="28"/>
        </w:rPr>
      </w:pPr>
      <w:r w:rsidRPr="00521827">
        <w:rPr>
          <w:color w:val="auto"/>
          <w:sz w:val="28"/>
          <w:szCs w:val="28"/>
        </w:rPr>
        <w:t xml:space="preserve">В 2024/2025 учебном году </w:t>
      </w:r>
      <w:r w:rsidR="00B60BF5">
        <w:rPr>
          <w:color w:val="auto"/>
          <w:sz w:val="28"/>
          <w:szCs w:val="28"/>
        </w:rPr>
        <w:t>необходимо</w:t>
      </w:r>
      <w:r w:rsidRPr="00521827">
        <w:rPr>
          <w:color w:val="auto"/>
          <w:sz w:val="28"/>
          <w:szCs w:val="28"/>
        </w:rPr>
        <w:t xml:space="preserve"> продолжить работу по формированию у учащихся семейных ценностей, готовности к семейной жизни, ответственного отношения к браку, семье, развитию культуры взаимоотношений между полами, ценностного отношения к материнству и отцовству.</w:t>
      </w:r>
      <w:r w:rsidR="00FA29EA" w:rsidRPr="00521827">
        <w:rPr>
          <w:color w:val="auto"/>
          <w:sz w:val="28"/>
          <w:szCs w:val="28"/>
        </w:rPr>
        <w:t xml:space="preserve"> </w:t>
      </w:r>
      <w:r w:rsidRPr="00521827">
        <w:rPr>
          <w:color w:val="auto"/>
          <w:sz w:val="28"/>
          <w:szCs w:val="28"/>
        </w:rPr>
        <w:t>При организации семейного воспитания с учащимися следует обратить особое внимание на правовые основы брачно-семейных отношений, супружества</w:t>
      </w:r>
      <w:r w:rsidR="00E139DE">
        <w:rPr>
          <w:color w:val="auto"/>
          <w:sz w:val="28"/>
          <w:szCs w:val="28"/>
        </w:rPr>
        <w:t>,</w:t>
      </w:r>
      <w:r w:rsidRPr="00521827">
        <w:rPr>
          <w:color w:val="auto"/>
          <w:sz w:val="28"/>
          <w:szCs w:val="28"/>
        </w:rPr>
        <w:t xml:space="preserve"> ролевое поведение в семье</w:t>
      </w:r>
      <w:r w:rsidR="00E139DE">
        <w:rPr>
          <w:color w:val="auto"/>
          <w:sz w:val="28"/>
          <w:szCs w:val="28"/>
        </w:rPr>
        <w:t>,</w:t>
      </w:r>
      <w:r w:rsidRPr="00521827">
        <w:rPr>
          <w:color w:val="auto"/>
          <w:sz w:val="28"/>
          <w:szCs w:val="28"/>
        </w:rPr>
        <w:t xml:space="preserve"> проявление уважения и заботы о близких и старшем поколении, приобретение навыков ведения домашнего хозяйства, бюджета семьи, создания уюта</w:t>
      </w:r>
      <w:r w:rsidR="00E139DE">
        <w:rPr>
          <w:color w:val="auto"/>
          <w:sz w:val="28"/>
          <w:szCs w:val="28"/>
        </w:rPr>
        <w:t>,</w:t>
      </w:r>
      <w:r w:rsidRPr="00521827">
        <w:rPr>
          <w:color w:val="auto"/>
          <w:sz w:val="28"/>
          <w:szCs w:val="28"/>
        </w:rPr>
        <w:t xml:space="preserve"> уважение традиций, семейных ценностей и др.</w:t>
      </w:r>
    </w:p>
    <w:p w14:paraId="5CB03A15" w14:textId="7971B7AB" w:rsidR="00E139DE" w:rsidRPr="00521827" w:rsidRDefault="00FD1613" w:rsidP="00521827">
      <w:pPr>
        <w:rPr>
          <w:color w:val="auto"/>
          <w:sz w:val="28"/>
          <w:szCs w:val="28"/>
        </w:rPr>
      </w:pPr>
      <w:r w:rsidRPr="00521827">
        <w:rPr>
          <w:color w:val="auto"/>
          <w:sz w:val="28"/>
          <w:szCs w:val="28"/>
        </w:rPr>
        <w:t xml:space="preserve">При организации работы по семейному воспитанию </w:t>
      </w:r>
      <w:r w:rsidR="00E139DE">
        <w:rPr>
          <w:color w:val="auto"/>
          <w:sz w:val="28"/>
          <w:szCs w:val="28"/>
        </w:rPr>
        <w:t xml:space="preserve">рекомендуется </w:t>
      </w:r>
      <w:r w:rsidRPr="00521827">
        <w:rPr>
          <w:color w:val="auto"/>
          <w:sz w:val="28"/>
          <w:szCs w:val="28"/>
        </w:rPr>
        <w:t>использовать материалы пособий, созданных для проведения факультативных занятий «Основы семейной жизни» (</w:t>
      </w:r>
      <w:r w:rsidR="00E139DE">
        <w:rPr>
          <w:color w:val="auto"/>
          <w:sz w:val="28"/>
          <w:szCs w:val="28"/>
          <w:lang w:val="en-US"/>
        </w:rPr>
        <w:t>IX</w:t>
      </w:r>
      <w:r w:rsidR="00E139DE" w:rsidRPr="00E139DE">
        <w:rPr>
          <w:color w:val="auto"/>
          <w:sz w:val="28"/>
          <w:szCs w:val="28"/>
        </w:rPr>
        <w:t>–</w:t>
      </w:r>
      <w:r w:rsidR="00E139DE">
        <w:rPr>
          <w:color w:val="auto"/>
          <w:sz w:val="28"/>
          <w:szCs w:val="28"/>
          <w:lang w:val="en-US"/>
        </w:rPr>
        <w:t>XI</w:t>
      </w:r>
      <w:r w:rsidR="00E139DE">
        <w:rPr>
          <w:color w:val="auto"/>
          <w:sz w:val="28"/>
          <w:szCs w:val="28"/>
        </w:rPr>
        <w:t xml:space="preserve"> классы), авторов </w:t>
      </w:r>
      <w:r w:rsidRPr="00521827">
        <w:rPr>
          <w:color w:val="auto"/>
          <w:sz w:val="28"/>
          <w:szCs w:val="28"/>
        </w:rPr>
        <w:t>В.В. Мартыновой, Е.К. Погодино</w:t>
      </w:r>
      <w:r w:rsidR="004D59B8" w:rsidRPr="00521827">
        <w:rPr>
          <w:color w:val="auto"/>
          <w:sz w:val="28"/>
          <w:szCs w:val="28"/>
        </w:rPr>
        <w:t>й</w:t>
      </w:r>
      <w:r w:rsidR="00E139DE">
        <w:rPr>
          <w:color w:val="auto"/>
          <w:sz w:val="28"/>
          <w:szCs w:val="28"/>
        </w:rPr>
        <w:t xml:space="preserve">. Пособия </w:t>
      </w:r>
      <w:r w:rsidR="004D59B8" w:rsidRPr="00521827">
        <w:rPr>
          <w:color w:val="auto"/>
          <w:sz w:val="28"/>
          <w:szCs w:val="28"/>
        </w:rPr>
        <w:t>размещены на национальном образовательном портале</w:t>
      </w:r>
      <w:r w:rsidRPr="00521827">
        <w:rPr>
          <w:color w:val="auto"/>
          <w:sz w:val="28"/>
          <w:szCs w:val="28"/>
        </w:rPr>
        <w:t>:</w:t>
      </w:r>
      <w:r w:rsidR="004D59B8" w:rsidRPr="00521827">
        <w:rPr>
          <w:color w:val="auto"/>
          <w:sz w:val="28"/>
          <w:szCs w:val="28"/>
        </w:rPr>
        <w:t xml:space="preserve"> </w:t>
      </w:r>
      <w:hyperlink r:id="rId30" w:history="1">
        <w:r w:rsidR="00E139DE" w:rsidRPr="00B3324A">
          <w:rPr>
            <w:rStyle w:val="a3"/>
            <w:sz w:val="28"/>
            <w:szCs w:val="28"/>
          </w:rPr>
          <w:t>https://vospitanie.adu.by/organizatsiya-vospitaniya/uchebno-metodicheskaya-literatura.html</w:t>
        </w:r>
      </w:hyperlink>
      <w:r w:rsidR="00E139DE">
        <w:rPr>
          <w:color w:val="auto"/>
          <w:sz w:val="28"/>
          <w:szCs w:val="28"/>
        </w:rPr>
        <w:t>.</w:t>
      </w:r>
    </w:p>
    <w:p w14:paraId="109FAD01" w14:textId="1AA0225F" w:rsidR="004D59B8" w:rsidRPr="00521827" w:rsidRDefault="00FA29E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В</w:t>
      </w:r>
      <w:r w:rsidR="004D59B8" w:rsidRPr="00521827">
        <w:rPr>
          <w:sz w:val="28"/>
          <w:szCs w:val="28"/>
        </w:rPr>
        <w:t>остребованн</w:t>
      </w:r>
      <w:r w:rsidRPr="00521827">
        <w:rPr>
          <w:sz w:val="28"/>
          <w:szCs w:val="28"/>
        </w:rPr>
        <w:t>ыми</w:t>
      </w:r>
      <w:r w:rsidR="004D59B8" w:rsidRPr="00521827">
        <w:rPr>
          <w:sz w:val="28"/>
          <w:szCs w:val="28"/>
        </w:rPr>
        <w:t xml:space="preserve"> форм</w:t>
      </w:r>
      <w:r w:rsidRPr="00521827">
        <w:rPr>
          <w:sz w:val="28"/>
          <w:szCs w:val="28"/>
        </w:rPr>
        <w:t>ами</w:t>
      </w:r>
      <w:r w:rsidR="004D59B8" w:rsidRPr="00521827">
        <w:rPr>
          <w:sz w:val="28"/>
          <w:szCs w:val="28"/>
        </w:rPr>
        <w:t xml:space="preserve"> работы</w:t>
      </w:r>
      <w:r w:rsidRPr="00521827">
        <w:rPr>
          <w:sz w:val="28"/>
          <w:szCs w:val="28"/>
        </w:rPr>
        <w:t xml:space="preserve"> с семьей</w:t>
      </w:r>
      <w:r w:rsidR="004D59B8" w:rsidRPr="00521827">
        <w:rPr>
          <w:sz w:val="28"/>
          <w:szCs w:val="28"/>
        </w:rPr>
        <w:t xml:space="preserve"> является совместное проведение</w:t>
      </w:r>
      <w:r w:rsidR="00C336CA" w:rsidRPr="00521827">
        <w:rPr>
          <w:sz w:val="28"/>
          <w:szCs w:val="28"/>
        </w:rPr>
        <w:t xml:space="preserve"> </w:t>
      </w:r>
      <w:r w:rsidR="004D59B8" w:rsidRPr="00521827">
        <w:rPr>
          <w:sz w:val="28"/>
          <w:szCs w:val="28"/>
        </w:rPr>
        <w:t xml:space="preserve">мероприятий для учащихся и их родителей: просмотр и обсуждение видео- и художественных фильмов, книг, имеющих высокий воспитательный потенциал, проведение экскурсий и прогулок выходного дня, конкурсов, тематических программ, защиты проектов, профориентационных мероприятий и др. </w:t>
      </w:r>
    </w:p>
    <w:p w14:paraId="06B1D58A" w14:textId="18BB4EAB" w:rsidR="004D59B8" w:rsidRPr="00521827" w:rsidRDefault="00FA29E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В 2024/2025 учебном году должна быть продолжена реализация республиканского проекта «Родительский университет» (в соответствии с инструктивно-методическим письмом «О реализации в учреждениях общего среднего образования республиканского проекта “Родительский университет”» (</w:t>
      </w:r>
      <w:hyperlink r:id="rId31" w:history="1">
        <w:r w:rsidR="00E139DE" w:rsidRPr="00B3324A">
          <w:rPr>
            <w:rStyle w:val="a3"/>
            <w:sz w:val="28"/>
            <w:szCs w:val="28"/>
          </w:rPr>
          <w:t>https://vospitanie.adu.by/roditelskij-universitet.html</w:t>
        </w:r>
      </w:hyperlink>
      <w:r w:rsidRPr="00521827">
        <w:rPr>
          <w:sz w:val="28"/>
          <w:szCs w:val="28"/>
        </w:rPr>
        <w:t>). Данный проект предполагает реализацию системы занятий (родительских собраний) и консультаций с родителями, тематика и периодичность которых отражена в «Примерной программе родительского университета», разработанной В.А. Мартыновой, Е.К. Погодиной (</w:t>
      </w:r>
      <w:hyperlink r:id="rId32" w:history="1">
        <w:r w:rsidR="00071A98" w:rsidRPr="00B3324A">
          <w:rPr>
            <w:rStyle w:val="a3"/>
            <w:sz w:val="28"/>
            <w:szCs w:val="28"/>
          </w:rPr>
          <w:t>https://www.adu.by/images/2021/12/primernaja-programma-roditelskogo-universiteta.pdf</w:t>
        </w:r>
      </w:hyperlink>
      <w:r w:rsidRPr="00521827">
        <w:rPr>
          <w:sz w:val="28"/>
          <w:szCs w:val="28"/>
        </w:rPr>
        <w:t xml:space="preserve">). Реализация проекта во всех УОСО является обязательной. Процесс взаимодействия педагогов и родителей в рамках проекта целесообразно осуществлять через активные формы деятельности. </w:t>
      </w:r>
      <w:r w:rsidR="00283CDA" w:rsidRPr="00521827">
        <w:rPr>
          <w:sz w:val="28"/>
          <w:szCs w:val="28"/>
        </w:rPr>
        <w:t>Для повышения качества реализации</w:t>
      </w:r>
      <w:r w:rsidR="004D59B8" w:rsidRPr="00521827">
        <w:rPr>
          <w:sz w:val="28"/>
          <w:szCs w:val="28"/>
        </w:rPr>
        <w:t xml:space="preserve"> проекта </w:t>
      </w:r>
      <w:r w:rsidR="00283CDA" w:rsidRPr="00521827">
        <w:rPr>
          <w:sz w:val="28"/>
          <w:szCs w:val="28"/>
        </w:rPr>
        <w:t>необходимо</w:t>
      </w:r>
      <w:r w:rsidR="004D59B8" w:rsidRPr="00521827">
        <w:rPr>
          <w:sz w:val="28"/>
          <w:szCs w:val="28"/>
        </w:rPr>
        <w:t>:</w:t>
      </w:r>
    </w:p>
    <w:p w14:paraId="3E5F0A79" w14:textId="7691D487" w:rsidR="00583FFC" w:rsidRPr="00521827" w:rsidRDefault="00283CD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 xml:space="preserve">разрабатывать </w:t>
      </w:r>
      <w:r w:rsidR="00583FFC" w:rsidRPr="00521827">
        <w:rPr>
          <w:sz w:val="28"/>
          <w:szCs w:val="28"/>
        </w:rPr>
        <w:t>в учреждении образования план реализации республиканского проекта «Родительский университет» на учебный год (далее – план мероприятий);</w:t>
      </w:r>
    </w:p>
    <w:p w14:paraId="23B675AD" w14:textId="0D83EA35" w:rsidR="00583FFC" w:rsidRPr="00521827" w:rsidRDefault="00283CD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 xml:space="preserve">доводить </w:t>
      </w:r>
      <w:r w:rsidR="00583FFC" w:rsidRPr="00521827">
        <w:rPr>
          <w:sz w:val="28"/>
          <w:szCs w:val="28"/>
        </w:rPr>
        <w:t>план мероприятий до начала учебного года до сведения педагогов, исполняющих обязанности классных руководителей, педагога-психолога и педагога социального</w:t>
      </w:r>
      <w:r w:rsidR="003A7D6A">
        <w:rPr>
          <w:sz w:val="28"/>
          <w:szCs w:val="28"/>
        </w:rPr>
        <w:t>, родителей учащихся</w:t>
      </w:r>
      <w:r w:rsidR="00583FFC" w:rsidRPr="00521827">
        <w:rPr>
          <w:sz w:val="28"/>
          <w:szCs w:val="28"/>
        </w:rPr>
        <w:t>;</w:t>
      </w:r>
    </w:p>
    <w:p w14:paraId="4002621D" w14:textId="73DDE46C" w:rsidR="00583FFC" w:rsidRPr="00521827" w:rsidRDefault="00D80B51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 xml:space="preserve">проводить </w:t>
      </w:r>
      <w:r w:rsidR="00583FFC" w:rsidRPr="00521827">
        <w:rPr>
          <w:sz w:val="28"/>
          <w:szCs w:val="28"/>
        </w:rPr>
        <w:t>мероприятия проекта в рабочие дни (вечернее время) либо в шестой школьный день по договоренности с родителями;</w:t>
      </w:r>
    </w:p>
    <w:p w14:paraId="367AD1C5" w14:textId="2290FABF" w:rsidR="00583FFC" w:rsidRPr="00521827" w:rsidRDefault="00D80B51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 xml:space="preserve">использовать </w:t>
      </w:r>
      <w:r w:rsidR="00583FFC" w:rsidRPr="00521827">
        <w:rPr>
          <w:sz w:val="28"/>
          <w:szCs w:val="28"/>
        </w:rPr>
        <w:t>оптимальный формат проведения мероприятий проекта – занятие с родителями одного класса, позволяющее организовать позитивную рабочую обстановку и активизировать родителей-участников;</w:t>
      </w:r>
    </w:p>
    <w:p w14:paraId="44405B92" w14:textId="4DF7FC21" w:rsidR="004D59B8" w:rsidRPr="00521827" w:rsidRDefault="00D80B51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 xml:space="preserve">создать и постоянно актуализировать </w:t>
      </w:r>
      <w:r w:rsidR="00583FFC" w:rsidRPr="00521827">
        <w:rPr>
          <w:sz w:val="28"/>
          <w:szCs w:val="28"/>
        </w:rPr>
        <w:t xml:space="preserve">на сайтах учреждений образования </w:t>
      </w:r>
      <w:r w:rsidR="004D59B8" w:rsidRPr="00521827">
        <w:rPr>
          <w:sz w:val="28"/>
          <w:szCs w:val="28"/>
        </w:rPr>
        <w:t>вкладк</w:t>
      </w:r>
      <w:r w:rsidRPr="00521827">
        <w:rPr>
          <w:sz w:val="28"/>
          <w:szCs w:val="28"/>
        </w:rPr>
        <w:t>у (раздел)</w:t>
      </w:r>
      <w:r w:rsidR="004D59B8" w:rsidRPr="00521827">
        <w:rPr>
          <w:sz w:val="28"/>
          <w:szCs w:val="28"/>
        </w:rPr>
        <w:t xml:space="preserve"> «Родительский университет», </w:t>
      </w:r>
      <w:r w:rsidRPr="00521827">
        <w:rPr>
          <w:sz w:val="28"/>
          <w:szCs w:val="28"/>
        </w:rPr>
        <w:t>содержащую информацию</w:t>
      </w:r>
      <w:r w:rsidR="004D59B8" w:rsidRPr="00521827">
        <w:rPr>
          <w:sz w:val="28"/>
          <w:szCs w:val="28"/>
        </w:rPr>
        <w:t xml:space="preserve"> о тематике, форме организации, времени проведения мероприятий проекта, памятки, буклеты, флайеры по темам занятий</w:t>
      </w:r>
      <w:r w:rsidR="00FA29EA" w:rsidRPr="00521827">
        <w:rPr>
          <w:sz w:val="28"/>
          <w:szCs w:val="28"/>
        </w:rPr>
        <w:t xml:space="preserve"> и др.</w:t>
      </w:r>
      <w:r w:rsidR="004D59B8" w:rsidRPr="00521827">
        <w:rPr>
          <w:sz w:val="28"/>
          <w:szCs w:val="28"/>
        </w:rPr>
        <w:t>;</w:t>
      </w:r>
    </w:p>
    <w:p w14:paraId="1B4A037E" w14:textId="08C7FE2F" w:rsidR="004D59B8" w:rsidRPr="00521827" w:rsidRDefault="00D80B51" w:rsidP="0059436D">
      <w:pPr>
        <w:rPr>
          <w:sz w:val="28"/>
          <w:szCs w:val="28"/>
        </w:rPr>
      </w:pPr>
      <w:r w:rsidRPr="00521827">
        <w:rPr>
          <w:sz w:val="28"/>
          <w:szCs w:val="28"/>
        </w:rPr>
        <w:t>использовать для проведения занятий</w:t>
      </w:r>
      <w:r w:rsidR="004D59B8" w:rsidRPr="00521827">
        <w:rPr>
          <w:sz w:val="28"/>
          <w:szCs w:val="28"/>
        </w:rPr>
        <w:t xml:space="preserve"> методические разработки (интернет-ресурсы «Родительский университет» на сайте БГПУ имени Максима Танка (</w:t>
      </w:r>
      <w:hyperlink r:id="rId33" w:history="1">
        <w:r w:rsidR="0059436D" w:rsidRPr="00B3324A">
          <w:rPr>
            <w:rStyle w:val="a3"/>
            <w:sz w:val="28"/>
            <w:szCs w:val="28"/>
          </w:rPr>
          <w:t>https://roduniversitet.bspu.by/</w:t>
        </w:r>
      </w:hyperlink>
      <w:r w:rsidR="0059436D">
        <w:rPr>
          <w:sz w:val="28"/>
          <w:szCs w:val="28"/>
        </w:rPr>
        <w:t xml:space="preserve">) </w:t>
      </w:r>
      <w:r w:rsidR="004D59B8" w:rsidRPr="00521827">
        <w:rPr>
          <w:sz w:val="28"/>
          <w:szCs w:val="28"/>
        </w:rPr>
        <w:t>и «Родительский университет» на национальном образовательном портале (</w:t>
      </w:r>
      <w:hyperlink r:id="rId34" w:history="1">
        <w:r w:rsidR="0059436D" w:rsidRPr="00B3324A">
          <w:rPr>
            <w:rStyle w:val="a3"/>
            <w:sz w:val="28"/>
            <w:szCs w:val="28"/>
          </w:rPr>
          <w:t>https://vospitanie.adu.by/roditelskij-universitet.html</w:t>
        </w:r>
      </w:hyperlink>
      <w:r w:rsidR="0059436D">
        <w:rPr>
          <w:sz w:val="28"/>
          <w:szCs w:val="28"/>
        </w:rPr>
        <w:t>);</w:t>
      </w:r>
      <w:r w:rsidR="004D59B8" w:rsidRPr="00521827">
        <w:rPr>
          <w:sz w:val="28"/>
          <w:szCs w:val="28"/>
        </w:rPr>
        <w:t xml:space="preserve"> </w:t>
      </w:r>
    </w:p>
    <w:p w14:paraId="0174BF6F" w14:textId="7C8CAD94" w:rsidR="004D59B8" w:rsidRPr="00521827" w:rsidRDefault="00D80B51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 xml:space="preserve">использовать </w:t>
      </w:r>
      <w:r w:rsidR="004D59B8" w:rsidRPr="00521827">
        <w:rPr>
          <w:sz w:val="28"/>
          <w:szCs w:val="28"/>
        </w:rPr>
        <w:t>для подготовки занятий в рамках проекта «Родительский университет» пособие</w:t>
      </w:r>
      <w:r w:rsidR="0059436D">
        <w:rPr>
          <w:sz w:val="28"/>
          <w:szCs w:val="28"/>
        </w:rPr>
        <w:t>:</w:t>
      </w:r>
      <w:r w:rsidR="004D59B8" w:rsidRPr="00521827">
        <w:rPr>
          <w:sz w:val="28"/>
          <w:szCs w:val="28"/>
        </w:rPr>
        <w:t xml:space="preserve"> «Семейное воспитание: ребенок – младший школьник»: пособие для педагогических работников учреждений общ. сред. образования с белорус. и рус. языками обучения / В.В.</w:t>
      </w:r>
      <w:r w:rsidRPr="00521827">
        <w:rPr>
          <w:sz w:val="28"/>
          <w:szCs w:val="28"/>
        </w:rPr>
        <w:t> </w:t>
      </w:r>
      <w:r w:rsidR="004D59B8" w:rsidRPr="00521827">
        <w:rPr>
          <w:sz w:val="28"/>
          <w:szCs w:val="28"/>
        </w:rPr>
        <w:t>Мартынова, Е.К. Погодина. – Минск: Национальный институт образования, 2023. – 176 с. – (Родительский университет)</w:t>
      </w:r>
      <w:r w:rsidR="0059436D">
        <w:rPr>
          <w:sz w:val="28"/>
          <w:szCs w:val="28"/>
        </w:rPr>
        <w:t xml:space="preserve">. Пособие </w:t>
      </w:r>
      <w:r w:rsidR="004D59B8" w:rsidRPr="00521827">
        <w:rPr>
          <w:sz w:val="28"/>
          <w:szCs w:val="28"/>
        </w:rPr>
        <w:t xml:space="preserve">размещено на национальном образовательном портале: </w:t>
      </w:r>
      <w:hyperlink r:id="rId35" w:history="1">
        <w:r w:rsidR="0059436D" w:rsidRPr="00B3324A">
          <w:rPr>
            <w:rStyle w:val="a3"/>
            <w:sz w:val="28"/>
            <w:szCs w:val="28"/>
          </w:rPr>
          <w:t>https://vospitanie.adu.by/roditelskij-universitet/uchebno-metodicheskaya-literatura.html</w:t>
        </w:r>
      </w:hyperlink>
      <w:r w:rsidR="0059436D">
        <w:rPr>
          <w:sz w:val="28"/>
          <w:szCs w:val="28"/>
        </w:rPr>
        <w:t>). К</w:t>
      </w:r>
      <w:r w:rsidRPr="00521827">
        <w:rPr>
          <w:sz w:val="28"/>
          <w:szCs w:val="28"/>
        </w:rPr>
        <w:t xml:space="preserve"> изданию подготовлены</w:t>
      </w:r>
      <w:r w:rsidR="004D59B8" w:rsidRPr="00521827">
        <w:rPr>
          <w:sz w:val="28"/>
          <w:szCs w:val="28"/>
        </w:rPr>
        <w:t xml:space="preserve"> </w:t>
      </w:r>
      <w:r w:rsidR="0059436D">
        <w:rPr>
          <w:sz w:val="28"/>
          <w:szCs w:val="28"/>
        </w:rPr>
        <w:t xml:space="preserve">также </w:t>
      </w:r>
      <w:r w:rsidR="004D59B8" w:rsidRPr="00521827">
        <w:rPr>
          <w:sz w:val="28"/>
          <w:szCs w:val="28"/>
        </w:rPr>
        <w:t>пособия «Семейное воспитание – ребенок</w:t>
      </w:r>
      <w:r w:rsidR="00FA29EA" w:rsidRPr="00521827">
        <w:rPr>
          <w:sz w:val="28"/>
          <w:szCs w:val="28"/>
        </w:rPr>
        <w:t> </w:t>
      </w:r>
      <w:r w:rsidR="004D59B8" w:rsidRPr="00521827">
        <w:rPr>
          <w:sz w:val="28"/>
          <w:szCs w:val="28"/>
        </w:rPr>
        <w:t>-</w:t>
      </w:r>
      <w:r w:rsidR="00FA29EA" w:rsidRPr="00521827">
        <w:rPr>
          <w:sz w:val="28"/>
          <w:szCs w:val="28"/>
        </w:rPr>
        <w:t> </w:t>
      </w:r>
      <w:r w:rsidR="004D59B8" w:rsidRPr="00521827">
        <w:rPr>
          <w:sz w:val="28"/>
          <w:szCs w:val="28"/>
        </w:rPr>
        <w:t>подросток», «Семейное воспитание – ребенок - старшеклассник» (авторы В.В. Мартынова, Е.К. Погодина);</w:t>
      </w:r>
    </w:p>
    <w:p w14:paraId="251BCC41" w14:textId="2E5A8F87" w:rsidR="004D59B8" w:rsidRPr="00521827" w:rsidRDefault="00D80B51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включать</w:t>
      </w:r>
      <w:r w:rsidR="004D59B8" w:rsidRPr="00521827">
        <w:rPr>
          <w:sz w:val="28"/>
          <w:szCs w:val="28"/>
        </w:rPr>
        <w:t xml:space="preserve"> </w:t>
      </w:r>
      <w:r w:rsidR="00FA29EA" w:rsidRPr="00521827">
        <w:rPr>
          <w:sz w:val="28"/>
          <w:szCs w:val="28"/>
        </w:rPr>
        <w:t>вопрос</w:t>
      </w:r>
      <w:r w:rsidRPr="00521827">
        <w:rPr>
          <w:sz w:val="28"/>
          <w:szCs w:val="28"/>
        </w:rPr>
        <w:t>ы</w:t>
      </w:r>
      <w:r w:rsidR="00FA29EA" w:rsidRPr="00521827">
        <w:rPr>
          <w:sz w:val="28"/>
          <w:szCs w:val="28"/>
        </w:rPr>
        <w:t xml:space="preserve"> реализации республиканского проекта </w:t>
      </w:r>
      <w:r w:rsidR="004D59B8" w:rsidRPr="00521827">
        <w:rPr>
          <w:sz w:val="28"/>
          <w:szCs w:val="28"/>
        </w:rPr>
        <w:t>в систему самоконтроля</w:t>
      </w:r>
      <w:r w:rsidR="00FA29EA" w:rsidRPr="00521827">
        <w:rPr>
          <w:sz w:val="28"/>
          <w:szCs w:val="28"/>
        </w:rPr>
        <w:t>.</w:t>
      </w:r>
    </w:p>
    <w:p w14:paraId="637D33BE" w14:textId="77777777" w:rsidR="00583FFC" w:rsidRDefault="00583FFC" w:rsidP="00521827">
      <w:pPr>
        <w:rPr>
          <w:sz w:val="28"/>
          <w:szCs w:val="28"/>
        </w:rPr>
      </w:pPr>
    </w:p>
    <w:p w14:paraId="0288EF16" w14:textId="2C32AEC3" w:rsidR="00FD1613" w:rsidRPr="00521827" w:rsidRDefault="007D5D04" w:rsidP="00521827">
      <w:pPr>
        <w:rPr>
          <w:b/>
          <w:i/>
          <w:color w:val="auto"/>
          <w:sz w:val="28"/>
          <w:szCs w:val="28"/>
        </w:rPr>
      </w:pPr>
      <w:r w:rsidRPr="00521827">
        <w:rPr>
          <w:b/>
          <w:i/>
          <w:color w:val="auto"/>
          <w:sz w:val="28"/>
          <w:szCs w:val="28"/>
        </w:rPr>
        <w:t>4.3. Трудовое воспитание</w:t>
      </w:r>
      <w:r w:rsidR="00484E68">
        <w:rPr>
          <w:b/>
          <w:i/>
          <w:color w:val="auto"/>
          <w:sz w:val="28"/>
          <w:szCs w:val="28"/>
        </w:rPr>
        <w:t>. Профориентационная работа.</w:t>
      </w:r>
    </w:p>
    <w:p w14:paraId="5B9DD906" w14:textId="58930BF6" w:rsidR="007D5D04" w:rsidRPr="00521827" w:rsidRDefault="00B73130" w:rsidP="00521827">
      <w:pPr>
        <w:rPr>
          <w:sz w:val="28"/>
          <w:szCs w:val="28"/>
        </w:rPr>
      </w:pPr>
      <w:r>
        <w:rPr>
          <w:sz w:val="28"/>
          <w:szCs w:val="28"/>
        </w:rPr>
        <w:t xml:space="preserve">Трудовое воспитание в УОСО должно быть направлено на </w:t>
      </w:r>
      <w:r w:rsidR="007D5D04" w:rsidRPr="00521827">
        <w:rPr>
          <w:sz w:val="28"/>
          <w:szCs w:val="28"/>
        </w:rPr>
        <w:t>формировани</w:t>
      </w:r>
      <w:r>
        <w:rPr>
          <w:sz w:val="28"/>
          <w:szCs w:val="28"/>
        </w:rPr>
        <w:t>е</w:t>
      </w:r>
      <w:r w:rsidR="007D5D04" w:rsidRPr="00521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учащихся </w:t>
      </w:r>
      <w:r w:rsidR="007D5D04" w:rsidRPr="00521827">
        <w:rPr>
          <w:sz w:val="28"/>
          <w:szCs w:val="28"/>
        </w:rPr>
        <w:t>ценностного отношения к труду, трудовых навыков, готовности и мотивации к трудовой деятельности.</w:t>
      </w:r>
    </w:p>
    <w:p w14:paraId="519B91F2" w14:textId="1408DF3C" w:rsidR="007D5D04" w:rsidRPr="00521827" w:rsidRDefault="007D5D04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 xml:space="preserve">В план воспитательной работы в 2024/2025 учебном году необходимо включить традиционные мероприятия по трудовому воспитанию: участие в субботниках, мероприятиях по благоустройству и озеленению территорий, прилегающих к учреждениям образования, и др. </w:t>
      </w:r>
      <w:r w:rsidR="00B73130">
        <w:rPr>
          <w:sz w:val="28"/>
          <w:szCs w:val="28"/>
        </w:rPr>
        <w:t>Ш</w:t>
      </w:r>
      <w:r w:rsidRPr="00521827">
        <w:rPr>
          <w:sz w:val="28"/>
          <w:szCs w:val="28"/>
        </w:rPr>
        <w:t>ироко используемыми в работе остаются поручения, дежурства, коллективный труд.</w:t>
      </w:r>
    </w:p>
    <w:p w14:paraId="64754948" w14:textId="7AB8E5A0" w:rsidR="007D5D04" w:rsidRPr="00521827" w:rsidRDefault="007D5D04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Мероприятия профориентационного характера должны быть направлены на повышение популярности, разъяснени</w:t>
      </w:r>
      <w:r w:rsidR="00E71721">
        <w:rPr>
          <w:sz w:val="28"/>
          <w:szCs w:val="28"/>
        </w:rPr>
        <w:t>е</w:t>
      </w:r>
      <w:r w:rsidRPr="00521827">
        <w:rPr>
          <w:sz w:val="28"/>
          <w:szCs w:val="28"/>
        </w:rPr>
        <w:t xml:space="preserve"> социальной значимости рабочих профессий, специальностей, повышение имиджа профессионального образования в обществе, формирование у учащихся осознанного выбора </w:t>
      </w:r>
      <w:r w:rsidR="00E71721">
        <w:rPr>
          <w:sz w:val="28"/>
          <w:szCs w:val="28"/>
        </w:rPr>
        <w:t xml:space="preserve">будущей профессии, </w:t>
      </w:r>
      <w:r w:rsidRPr="00521827">
        <w:rPr>
          <w:sz w:val="28"/>
          <w:szCs w:val="28"/>
        </w:rPr>
        <w:t>учреждения образования</w:t>
      </w:r>
      <w:r w:rsidR="00E71721">
        <w:rPr>
          <w:sz w:val="28"/>
          <w:szCs w:val="28"/>
        </w:rPr>
        <w:t xml:space="preserve"> для получения профессионального образования</w:t>
      </w:r>
      <w:r w:rsidRPr="00521827">
        <w:rPr>
          <w:sz w:val="28"/>
          <w:szCs w:val="28"/>
        </w:rPr>
        <w:t>.</w:t>
      </w:r>
    </w:p>
    <w:p w14:paraId="270B2DB5" w14:textId="77777777" w:rsidR="00557592" w:rsidRDefault="007D5D04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 xml:space="preserve">Профориентационная работа должна носить практико-ориентированный характер. В работе необходимо активно использовать: профессиограммы (краткие описания профессий), организовывать экскурсии на предприятия и в учреждения образования, встречи со специалистами, просмотр учебных роликов и видеофильмов о профессиях, </w:t>
      </w:r>
      <w:r w:rsidR="00955712">
        <w:rPr>
          <w:sz w:val="28"/>
          <w:szCs w:val="28"/>
        </w:rPr>
        <w:t xml:space="preserve">посещение </w:t>
      </w:r>
      <w:r w:rsidRPr="00521827">
        <w:rPr>
          <w:sz w:val="28"/>
          <w:szCs w:val="28"/>
        </w:rPr>
        <w:t>ярмар</w:t>
      </w:r>
      <w:r w:rsidR="00955712">
        <w:rPr>
          <w:sz w:val="28"/>
          <w:szCs w:val="28"/>
        </w:rPr>
        <w:t>ок</w:t>
      </w:r>
      <w:r w:rsidRPr="00521827">
        <w:rPr>
          <w:sz w:val="28"/>
          <w:szCs w:val="28"/>
        </w:rPr>
        <w:t xml:space="preserve"> профессий, ярмар</w:t>
      </w:r>
      <w:r w:rsidR="00955712">
        <w:rPr>
          <w:sz w:val="28"/>
          <w:szCs w:val="28"/>
        </w:rPr>
        <w:t>ок</w:t>
      </w:r>
      <w:r w:rsidRPr="00521827">
        <w:rPr>
          <w:sz w:val="28"/>
          <w:szCs w:val="28"/>
        </w:rPr>
        <w:t xml:space="preserve"> вакансий и др. </w:t>
      </w:r>
    </w:p>
    <w:p w14:paraId="02893463" w14:textId="72E53D9C" w:rsidR="007D5D04" w:rsidRPr="00521827" w:rsidRDefault="007D5D04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С целью погружения учащихся в образовательно-профессиональную среду следует продолжить практику посещения учащимися профориентационных мероприятий в рамках «Профессиональных суббот», Дней открытых дверей, республиканской выставки «Образование и карьера» и др.</w:t>
      </w:r>
    </w:p>
    <w:p w14:paraId="64AB7CA6" w14:textId="574110B6" w:rsidR="007D5D04" w:rsidRPr="00557592" w:rsidRDefault="007D5D04" w:rsidP="00557592">
      <w:pPr>
        <w:rPr>
          <w:color w:val="auto"/>
          <w:sz w:val="28"/>
          <w:szCs w:val="28"/>
        </w:rPr>
      </w:pPr>
      <w:r w:rsidRPr="00521827">
        <w:rPr>
          <w:sz w:val="28"/>
          <w:szCs w:val="28"/>
        </w:rPr>
        <w:t xml:space="preserve">В целях оценки профессиональных склонностей и предпочтений каждого учащегося, определения его будущей сферы </w:t>
      </w:r>
      <w:r w:rsidR="00557592">
        <w:rPr>
          <w:sz w:val="28"/>
          <w:szCs w:val="28"/>
        </w:rPr>
        <w:t xml:space="preserve">профессиональной </w:t>
      </w:r>
      <w:r w:rsidRPr="00521827">
        <w:rPr>
          <w:sz w:val="28"/>
          <w:szCs w:val="28"/>
        </w:rPr>
        <w:t xml:space="preserve">деятельности и принятия осознанного решения </w:t>
      </w:r>
      <w:r w:rsidR="00557592">
        <w:rPr>
          <w:sz w:val="28"/>
          <w:szCs w:val="28"/>
        </w:rPr>
        <w:t>о выборе профессии</w:t>
      </w:r>
      <w:r w:rsidRPr="00521827">
        <w:rPr>
          <w:sz w:val="28"/>
          <w:szCs w:val="28"/>
        </w:rPr>
        <w:t xml:space="preserve"> следует организовать профориентационное тестирование с использованием онлайн-платформы «ПрофиТест» (</w:t>
      </w:r>
      <w:hyperlink r:id="rId36" w:history="1">
        <w:r w:rsidR="00557592" w:rsidRPr="00B3324A">
          <w:rPr>
            <w:rStyle w:val="a3"/>
            <w:sz w:val="28"/>
            <w:szCs w:val="28"/>
          </w:rPr>
          <w:t>http://profitest.ripo.by/public/main</w:t>
        </w:r>
      </w:hyperlink>
      <w:r w:rsidRPr="00521827">
        <w:rPr>
          <w:sz w:val="28"/>
          <w:szCs w:val="28"/>
        </w:rPr>
        <w:t>).</w:t>
      </w:r>
    </w:p>
    <w:p w14:paraId="21D9DF79" w14:textId="430C7CC8" w:rsidR="007D5D04" w:rsidRPr="00521827" w:rsidRDefault="000724B1" w:rsidP="00521827">
      <w:pPr>
        <w:rPr>
          <w:sz w:val="28"/>
          <w:szCs w:val="28"/>
        </w:rPr>
      </w:pPr>
      <w:r>
        <w:rPr>
          <w:sz w:val="28"/>
          <w:szCs w:val="28"/>
        </w:rPr>
        <w:t>С целью</w:t>
      </w:r>
      <w:r w:rsidR="007D5D04" w:rsidRPr="00521827">
        <w:rPr>
          <w:sz w:val="28"/>
          <w:szCs w:val="28"/>
        </w:rPr>
        <w:t xml:space="preserve"> расширения кругозора учащихся об образовательно-профессиональном пространстве Республики Беларусь следует использовать справочный ресурс для поступающих Абитуриент.by (</w:t>
      </w:r>
      <w:hyperlink r:id="rId37" w:history="1">
        <w:r w:rsidRPr="00B3324A">
          <w:rPr>
            <w:rStyle w:val="a3"/>
            <w:sz w:val="28"/>
            <w:szCs w:val="28"/>
          </w:rPr>
          <w:t>https://abiturient.by/</w:t>
        </w:r>
      </w:hyperlink>
      <w:r>
        <w:rPr>
          <w:sz w:val="28"/>
          <w:szCs w:val="28"/>
        </w:rPr>
        <w:t>); д</w:t>
      </w:r>
      <w:r w:rsidR="007D5D04" w:rsidRPr="00521827">
        <w:rPr>
          <w:sz w:val="28"/>
          <w:szCs w:val="28"/>
        </w:rPr>
        <w:t>ля знакомства с гражданско-патриотическими, волонтерскими, социально значимыми и культурно-досуговыми проектами и мероприяти</w:t>
      </w:r>
      <w:r>
        <w:rPr>
          <w:sz w:val="28"/>
          <w:szCs w:val="28"/>
        </w:rPr>
        <w:t>ями</w:t>
      </w:r>
      <w:r w:rsidR="007D5D04" w:rsidRPr="00521827">
        <w:rPr>
          <w:sz w:val="28"/>
          <w:szCs w:val="28"/>
        </w:rPr>
        <w:t xml:space="preserve"> для молодежи – </w:t>
      </w:r>
      <w:r>
        <w:rPr>
          <w:sz w:val="28"/>
          <w:szCs w:val="28"/>
        </w:rPr>
        <w:t xml:space="preserve">сайт </w:t>
      </w:r>
      <w:r w:rsidR="007D5D04" w:rsidRPr="00521827">
        <w:rPr>
          <w:sz w:val="28"/>
          <w:szCs w:val="28"/>
        </w:rPr>
        <w:t>Республиканск</w:t>
      </w:r>
      <w:r>
        <w:rPr>
          <w:sz w:val="28"/>
          <w:szCs w:val="28"/>
        </w:rPr>
        <w:t>ого</w:t>
      </w:r>
      <w:r w:rsidR="007D5D04" w:rsidRPr="00521827">
        <w:rPr>
          <w:sz w:val="28"/>
          <w:szCs w:val="28"/>
        </w:rPr>
        <w:t xml:space="preserve"> молодежн</w:t>
      </w:r>
      <w:r>
        <w:rPr>
          <w:sz w:val="28"/>
          <w:szCs w:val="28"/>
        </w:rPr>
        <w:t>ого</w:t>
      </w:r>
      <w:r w:rsidR="007D5D04" w:rsidRPr="00521827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="007D5D04" w:rsidRPr="00521827">
        <w:rPr>
          <w:sz w:val="28"/>
          <w:szCs w:val="28"/>
        </w:rPr>
        <w:t xml:space="preserve"> (</w:t>
      </w:r>
      <w:hyperlink r:id="rId38" w:history="1">
        <w:r w:rsidRPr="00B3324A">
          <w:rPr>
            <w:rStyle w:val="a3"/>
            <w:sz w:val="28"/>
            <w:szCs w:val="28"/>
          </w:rPr>
          <w:t>https://moladz.by/</w:t>
        </w:r>
      </w:hyperlink>
      <w:r w:rsidR="007D5D04" w:rsidRPr="00521827">
        <w:rPr>
          <w:sz w:val="28"/>
          <w:szCs w:val="28"/>
        </w:rPr>
        <w:t>).</w:t>
      </w:r>
    </w:p>
    <w:p w14:paraId="5A48CBCC" w14:textId="77777777" w:rsidR="00FD1613" w:rsidRPr="00521827" w:rsidRDefault="00FD1613" w:rsidP="00521827">
      <w:pPr>
        <w:rPr>
          <w:color w:val="auto"/>
          <w:sz w:val="28"/>
          <w:szCs w:val="28"/>
        </w:rPr>
      </w:pPr>
    </w:p>
    <w:p w14:paraId="0DA24B98" w14:textId="0B3909A2" w:rsidR="00E658B2" w:rsidRPr="00521827" w:rsidRDefault="00E658B2" w:rsidP="00521827">
      <w:pPr>
        <w:rPr>
          <w:color w:val="auto"/>
          <w:sz w:val="28"/>
          <w:szCs w:val="28"/>
        </w:rPr>
      </w:pPr>
      <w:r w:rsidRPr="00521827">
        <w:rPr>
          <w:b/>
          <w:i/>
          <w:color w:val="auto"/>
          <w:sz w:val="28"/>
          <w:szCs w:val="28"/>
        </w:rPr>
        <w:t>4.4. Формирование</w:t>
      </w:r>
      <w:r w:rsidRPr="00521827">
        <w:rPr>
          <w:color w:val="auto"/>
          <w:sz w:val="28"/>
          <w:szCs w:val="28"/>
        </w:rPr>
        <w:t xml:space="preserve"> </w:t>
      </w:r>
      <w:r w:rsidRPr="00521827">
        <w:rPr>
          <w:b/>
          <w:bCs/>
          <w:i/>
          <w:color w:val="auto"/>
          <w:sz w:val="28"/>
          <w:szCs w:val="28"/>
        </w:rPr>
        <w:t>культуры безопасности жизнедеятельности и здорового образа жизни</w:t>
      </w:r>
    </w:p>
    <w:p w14:paraId="59C6CF21" w14:textId="2B373018" w:rsidR="00E658B2" w:rsidRPr="00521827" w:rsidRDefault="00E658B2" w:rsidP="00521827">
      <w:pPr>
        <w:rPr>
          <w:sz w:val="28"/>
          <w:szCs w:val="28"/>
        </w:rPr>
      </w:pPr>
      <w:r w:rsidRPr="00521827">
        <w:rPr>
          <w:bCs/>
          <w:color w:val="auto"/>
          <w:sz w:val="28"/>
          <w:szCs w:val="28"/>
        </w:rPr>
        <w:t>В новом учебном году</w:t>
      </w:r>
      <w:r w:rsidRPr="00521827">
        <w:rPr>
          <w:b/>
          <w:bCs/>
          <w:iCs/>
          <w:color w:val="auto"/>
          <w:sz w:val="28"/>
          <w:szCs w:val="28"/>
        </w:rPr>
        <w:t xml:space="preserve"> </w:t>
      </w:r>
      <w:r w:rsidRPr="00521827">
        <w:rPr>
          <w:color w:val="auto"/>
          <w:sz w:val="28"/>
          <w:szCs w:val="28"/>
        </w:rPr>
        <w:t xml:space="preserve">необходимо акцентировать внимание </w:t>
      </w:r>
      <w:r w:rsidR="0046520B">
        <w:rPr>
          <w:color w:val="auto"/>
          <w:sz w:val="28"/>
          <w:szCs w:val="28"/>
        </w:rPr>
        <w:t xml:space="preserve">учащихся </w:t>
      </w:r>
      <w:r w:rsidRPr="00521827">
        <w:rPr>
          <w:color w:val="auto"/>
          <w:sz w:val="28"/>
          <w:szCs w:val="28"/>
        </w:rPr>
        <w:t>на сохранении и укреплении здоровья, развитии навыков безопасного и самосохранного поведения через:</w:t>
      </w:r>
    </w:p>
    <w:p w14:paraId="3B0504D2" w14:textId="7F3CD79D" w:rsidR="00E658B2" w:rsidRPr="00521827" w:rsidRDefault="00E658B2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мероприятия по обучению навыкам безопасного поведения в дорожном движении, формированию навыков действий в чрезвычайных ситуациях совместно с сотрудниками МЧС, ОСВОД; республиканские профилактические акции «Безопасность – в каждый дом!», «День безопасности. Внимание всем!» и др.;</w:t>
      </w:r>
    </w:p>
    <w:p w14:paraId="4A96D257" w14:textId="07178CB1" w:rsidR="00E658B2" w:rsidRPr="00521827" w:rsidRDefault="00E658B2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спортивно-массовые и физкультурно-оздоровительные мероприятия: республиканскую акцию «Неделя спорта и здоровья»; республиканские соревнования по подвижным играм «Вас вызывает Спортландия!»; республиканскую спартакиаду по зимнему и летнему многоборью среди молодежи допризывного и призывного возраста «Защитник Отечества»; республиканские соревнования «Снежный снайпер»;</w:t>
      </w:r>
    </w:p>
    <w:p w14:paraId="17103C95" w14:textId="58793C88" w:rsidR="00E658B2" w:rsidRPr="00521827" w:rsidRDefault="00E658B2" w:rsidP="00521827">
      <w:pPr>
        <w:rPr>
          <w:rFonts w:eastAsia="Calibri"/>
          <w:color w:val="auto"/>
          <w:spacing w:val="-4"/>
          <w:sz w:val="28"/>
          <w:szCs w:val="28"/>
          <w:u w:val="single"/>
        </w:rPr>
      </w:pPr>
      <w:r w:rsidRPr="00521827">
        <w:rPr>
          <w:sz w:val="28"/>
          <w:szCs w:val="28"/>
        </w:rPr>
        <w:t xml:space="preserve">мероприятия, направленные на формирование антинаркотического барьера, профилактику употребления психоактивных веществ и курительных смесей в том числе с использованием информационного ресурса </w:t>
      </w:r>
      <w:r w:rsidRPr="00521827">
        <w:rPr>
          <w:rFonts w:eastAsia="Calibri"/>
          <w:color w:val="auto"/>
          <w:spacing w:val="-4"/>
          <w:sz w:val="28"/>
          <w:szCs w:val="28"/>
        </w:rPr>
        <w:t>POMOGUT.BY (</w:t>
      </w:r>
      <w:hyperlink r:id="rId39" w:history="1">
        <w:r w:rsidR="0046520B" w:rsidRPr="00B3324A">
          <w:rPr>
            <w:rStyle w:val="a3"/>
            <w:sz w:val="28"/>
            <w:szCs w:val="28"/>
          </w:rPr>
          <w:t>https://pomogut.by/</w:t>
        </w:r>
      </w:hyperlink>
      <w:r w:rsidR="0046520B">
        <w:rPr>
          <w:sz w:val="28"/>
          <w:szCs w:val="28"/>
        </w:rPr>
        <w:t xml:space="preserve">; </w:t>
      </w:r>
      <w:hyperlink r:id="rId40" w:history="1">
        <w:r w:rsidR="0046520B" w:rsidRPr="00B3324A">
          <w:rPr>
            <w:rStyle w:val="a3"/>
            <w:sz w:val="28"/>
            <w:szCs w:val="28"/>
          </w:rPr>
          <w:t>https://kidspomogut.by/</w:t>
        </w:r>
      </w:hyperlink>
      <w:r w:rsidR="0046520B">
        <w:rPr>
          <w:sz w:val="28"/>
          <w:szCs w:val="28"/>
        </w:rPr>
        <w:t>);</w:t>
      </w:r>
    </w:p>
    <w:p w14:paraId="64F0E5F6" w14:textId="59A67F6F" w:rsidR="00E658B2" w:rsidRPr="00521827" w:rsidRDefault="00E658B2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профилактику интернет-зависимости, зависимости от гаджетов и иных видов зависимостей: профилактические тренинги «Буллинг: как его избежать», интерактивные занятия «Интернет-зависимость: виды и профилактика» и др.;</w:t>
      </w:r>
    </w:p>
    <w:p w14:paraId="08B2F34D" w14:textId="320FAC99" w:rsidR="00E658B2" w:rsidRPr="00521827" w:rsidRDefault="00E658B2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мероприятия по профилактике табакокурения: классные часы, тренинговые занятия по профилактике зависимостей, ознакомлению со ст.19.9. Кодекса Республики Беларусь об административных правонарушениях о запрете курения (потребления) табачных изделий, использования электронных систем курения, систем для потребления табака в общественных местах;</w:t>
      </w:r>
    </w:p>
    <w:p w14:paraId="542C77C9" w14:textId="77777777" w:rsidR="00E658B2" w:rsidRPr="00521827" w:rsidRDefault="00E658B2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мероприятия в рамках международных и республиканских дней здоровья (Всемирный день здоровья, Международный день борьбы с наркотиками, Международный день профилактики ВИЧ/СПИД и др.);</w:t>
      </w:r>
    </w:p>
    <w:p w14:paraId="48FC374E" w14:textId="63739D5D" w:rsidR="00E658B2" w:rsidRPr="00521827" w:rsidRDefault="00E658B2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взаимодействие с Центрами, дружественными подросткам, по вопросам психосоматического и репродуктивного здоровья, профилактике употребления психоактивных веществ и др.</w:t>
      </w:r>
    </w:p>
    <w:p w14:paraId="0EE28AA6" w14:textId="77777777" w:rsidR="00E658B2" w:rsidRPr="00521827" w:rsidRDefault="00E658B2" w:rsidP="00521827">
      <w:pPr>
        <w:ind w:firstLine="720"/>
        <w:rPr>
          <w:color w:val="auto"/>
          <w:sz w:val="28"/>
          <w:szCs w:val="28"/>
        </w:rPr>
      </w:pPr>
      <w:r w:rsidRPr="00521827">
        <w:rPr>
          <w:color w:val="auto"/>
          <w:sz w:val="28"/>
          <w:szCs w:val="28"/>
        </w:rPr>
        <w:t xml:space="preserve">Работу с учащимися по формированию положительных установок на здоровый образ жизни необходимо строить с использованием интерактивных форм и методов, способствующих активному участию учащихся в мероприятиях данной направленности. </w:t>
      </w:r>
    </w:p>
    <w:p w14:paraId="6568E308" w14:textId="5FB2351A" w:rsidR="0046520B" w:rsidRDefault="00EF01D9" w:rsidP="00521827">
      <w:pPr>
        <w:ind w:firstLine="720"/>
        <w:rPr>
          <w:sz w:val="28"/>
          <w:szCs w:val="28"/>
        </w:rPr>
      </w:pPr>
      <w:r w:rsidRPr="00521827">
        <w:rPr>
          <w:color w:val="auto"/>
          <w:sz w:val="28"/>
          <w:szCs w:val="28"/>
        </w:rPr>
        <w:t xml:space="preserve">При организации работы в данном направлении следует использовать материалы, представленные в разделе «Здоровьесбережение в образовании» на национальном образовательном портале: </w:t>
      </w:r>
      <w:hyperlink r:id="rId41" w:history="1">
        <w:r w:rsidR="0046520B" w:rsidRPr="00B3324A">
          <w:rPr>
            <w:rStyle w:val="a3"/>
            <w:sz w:val="28"/>
            <w:szCs w:val="28"/>
          </w:rPr>
          <w:t>https://www.adu.by/ru/pedagogam/zdorovesberezhenie-v-obrazovanii.html</w:t>
        </w:r>
      </w:hyperlink>
      <w:r w:rsidR="0046520B">
        <w:rPr>
          <w:sz w:val="28"/>
          <w:szCs w:val="28"/>
        </w:rPr>
        <w:t>.</w:t>
      </w:r>
    </w:p>
    <w:p w14:paraId="15A15196" w14:textId="42CDE985" w:rsidR="0046520B" w:rsidRDefault="0046520B" w:rsidP="00521827">
      <w:pPr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Рекомендуется</w:t>
      </w:r>
      <w:r w:rsidR="00EF01D9" w:rsidRPr="00521827">
        <w:rPr>
          <w:iCs/>
          <w:color w:val="auto"/>
          <w:sz w:val="28"/>
          <w:szCs w:val="28"/>
        </w:rPr>
        <w:t xml:space="preserve"> продолжить реализацию </w:t>
      </w:r>
      <w:r w:rsidR="00EF01D9" w:rsidRPr="00521827">
        <w:rPr>
          <w:color w:val="auto"/>
          <w:sz w:val="28"/>
          <w:szCs w:val="28"/>
        </w:rPr>
        <w:t>учебных программ факультативных занятий</w:t>
      </w:r>
      <w:r w:rsidR="00D80B51" w:rsidRPr="00521827">
        <w:rPr>
          <w:color w:val="auto"/>
          <w:sz w:val="28"/>
          <w:szCs w:val="28"/>
        </w:rPr>
        <w:t xml:space="preserve"> (</w:t>
      </w:r>
      <w:hyperlink r:id="rId42" w:history="1">
        <w:r w:rsidRPr="00B3324A">
          <w:rPr>
            <w:rStyle w:val="a3"/>
            <w:sz w:val="28"/>
            <w:szCs w:val="28"/>
          </w:rPr>
          <w:t>https://vospitanie.adu.by/organizatsiya-vospitaniya/uchebnie-programmi-fakultativnih-zanyatij.html</w:t>
        </w:r>
      </w:hyperlink>
      <w:r>
        <w:rPr>
          <w:color w:val="auto"/>
          <w:sz w:val="28"/>
          <w:szCs w:val="28"/>
        </w:rPr>
        <w:t>):</w:t>
      </w:r>
    </w:p>
    <w:p w14:paraId="45568F91" w14:textId="2157007C" w:rsidR="00D80B51" w:rsidRPr="00521827" w:rsidRDefault="00EF01D9" w:rsidP="00521827">
      <w:pPr>
        <w:rPr>
          <w:color w:val="auto"/>
          <w:sz w:val="28"/>
          <w:szCs w:val="28"/>
        </w:rPr>
      </w:pPr>
      <w:r w:rsidRPr="00521827">
        <w:rPr>
          <w:color w:val="auto"/>
          <w:sz w:val="28"/>
          <w:szCs w:val="28"/>
        </w:rPr>
        <w:t>«Разговор о культуре здорового питания» для V–IX классов</w:t>
      </w:r>
      <w:r w:rsidRPr="00521827">
        <w:rPr>
          <w:i/>
          <w:iCs/>
          <w:color w:val="auto"/>
          <w:sz w:val="28"/>
          <w:szCs w:val="28"/>
        </w:rPr>
        <w:t>;</w:t>
      </w:r>
      <w:r w:rsidRPr="00521827">
        <w:rPr>
          <w:color w:val="auto"/>
          <w:sz w:val="28"/>
          <w:szCs w:val="28"/>
        </w:rPr>
        <w:t xml:space="preserve"> </w:t>
      </w:r>
    </w:p>
    <w:p w14:paraId="6B8DFD9F" w14:textId="6D883B80" w:rsidR="00EF01D9" w:rsidRPr="00521827" w:rsidRDefault="00EF01D9" w:rsidP="00521827">
      <w:pPr>
        <w:rPr>
          <w:color w:val="auto"/>
          <w:sz w:val="28"/>
          <w:szCs w:val="28"/>
        </w:rPr>
      </w:pPr>
      <w:r w:rsidRPr="00521827">
        <w:rPr>
          <w:color w:val="auto"/>
          <w:sz w:val="28"/>
          <w:szCs w:val="28"/>
        </w:rPr>
        <w:t>«Мое психологическое благополучие и помощь сверстникам в кризисной ситуации» для VIII (IX, X, XI) класса</w:t>
      </w:r>
      <w:r w:rsidR="00D80B51" w:rsidRPr="00521827">
        <w:rPr>
          <w:color w:val="auto"/>
          <w:sz w:val="28"/>
          <w:szCs w:val="28"/>
        </w:rPr>
        <w:t xml:space="preserve"> и др</w:t>
      </w:r>
      <w:r w:rsidRPr="00521827">
        <w:rPr>
          <w:rStyle w:val="a3"/>
          <w:i/>
          <w:color w:val="auto"/>
          <w:sz w:val="28"/>
          <w:szCs w:val="28"/>
          <w:u w:val="none"/>
        </w:rPr>
        <w:t>.</w:t>
      </w:r>
    </w:p>
    <w:p w14:paraId="2FC1E838" w14:textId="77777777" w:rsidR="00E658B2" w:rsidRPr="00521827" w:rsidRDefault="00E658B2" w:rsidP="00521827">
      <w:pPr>
        <w:rPr>
          <w:sz w:val="28"/>
          <w:szCs w:val="28"/>
        </w:rPr>
      </w:pPr>
    </w:p>
    <w:p w14:paraId="7FC079EE" w14:textId="045FF8A1" w:rsidR="008D0FA7" w:rsidRPr="00521827" w:rsidRDefault="00E658B2" w:rsidP="00521827">
      <w:pPr>
        <w:jc w:val="left"/>
        <w:rPr>
          <w:b/>
          <w:i/>
          <w:sz w:val="28"/>
          <w:szCs w:val="28"/>
        </w:rPr>
      </w:pPr>
      <w:r w:rsidRPr="00521827">
        <w:rPr>
          <w:b/>
          <w:i/>
          <w:sz w:val="28"/>
          <w:szCs w:val="28"/>
        </w:rPr>
        <w:t>4.5.</w:t>
      </w:r>
      <w:r w:rsidR="008D0FA7" w:rsidRPr="00521827">
        <w:rPr>
          <w:b/>
          <w:i/>
          <w:sz w:val="28"/>
          <w:szCs w:val="28"/>
        </w:rPr>
        <w:t xml:space="preserve"> Формирование </w:t>
      </w:r>
      <w:r w:rsidR="0046520B">
        <w:rPr>
          <w:b/>
          <w:i/>
          <w:sz w:val="28"/>
          <w:szCs w:val="28"/>
        </w:rPr>
        <w:t xml:space="preserve">правовой и </w:t>
      </w:r>
      <w:r w:rsidR="008D0FA7" w:rsidRPr="00521827">
        <w:rPr>
          <w:b/>
          <w:i/>
          <w:sz w:val="28"/>
          <w:szCs w:val="28"/>
        </w:rPr>
        <w:t>информационной культуры</w:t>
      </w:r>
      <w:r w:rsidR="0046520B">
        <w:rPr>
          <w:b/>
          <w:i/>
          <w:sz w:val="28"/>
          <w:szCs w:val="28"/>
        </w:rPr>
        <w:t>.</w:t>
      </w:r>
    </w:p>
    <w:p w14:paraId="1612A669" w14:textId="0A24FFD1" w:rsidR="008D0FA7" w:rsidRPr="00521827" w:rsidRDefault="008D0FA7" w:rsidP="00521827">
      <w:pPr>
        <w:rPr>
          <w:sz w:val="28"/>
          <w:szCs w:val="28"/>
          <w:shd w:val="clear" w:color="auto" w:fill="FFFFFF"/>
        </w:rPr>
      </w:pPr>
      <w:r w:rsidRPr="00521827">
        <w:rPr>
          <w:sz w:val="28"/>
          <w:szCs w:val="28"/>
        </w:rPr>
        <w:t xml:space="preserve">С целью формирования </w:t>
      </w:r>
      <w:r w:rsidR="005134EA">
        <w:rPr>
          <w:sz w:val="28"/>
          <w:szCs w:val="28"/>
        </w:rPr>
        <w:t xml:space="preserve">правовой и </w:t>
      </w:r>
      <w:r w:rsidRPr="00521827">
        <w:rPr>
          <w:sz w:val="28"/>
          <w:szCs w:val="28"/>
        </w:rPr>
        <w:t xml:space="preserve">информационной культуры учащихся, </w:t>
      </w:r>
      <w:r w:rsidRPr="00521827">
        <w:rPr>
          <w:sz w:val="28"/>
          <w:szCs w:val="28"/>
          <w:shd w:val="clear" w:color="auto" w:fill="FFFFFF"/>
        </w:rPr>
        <w:t>развития у них навыков ответственного поведения в сети Интернет учреждениям образования необходимо продолжить работу по организации воспитывающего информационного пространства посредством официальных сайтов, страниц, аккаунтов, групп учреждений образования в соцсетях, наполнения информационных стендов</w:t>
      </w:r>
      <w:r w:rsidR="00EF01D9" w:rsidRPr="00521827">
        <w:rPr>
          <w:sz w:val="28"/>
          <w:szCs w:val="28"/>
          <w:shd w:val="clear" w:color="auto" w:fill="FFFFFF"/>
        </w:rPr>
        <w:t>, опираясь на Комплексный план мероприятий, направленных на принятие эффективных мер по противодействию киберпреступлениям, профилактике их совершения, повышению цифровой грамотности на</w:t>
      </w:r>
      <w:r w:rsidR="005134EA">
        <w:rPr>
          <w:sz w:val="28"/>
          <w:szCs w:val="28"/>
          <w:shd w:val="clear" w:color="auto" w:fill="FFFFFF"/>
        </w:rPr>
        <w:t>селения на 2024-2025 годы от 15.11.2023</w:t>
      </w:r>
      <w:r w:rsidRPr="00521827">
        <w:rPr>
          <w:sz w:val="28"/>
          <w:szCs w:val="28"/>
          <w:shd w:val="clear" w:color="auto" w:fill="FFFFFF"/>
        </w:rPr>
        <w:t>:</w:t>
      </w:r>
    </w:p>
    <w:p w14:paraId="4876A135" w14:textId="77777777" w:rsidR="005134EA" w:rsidRDefault="008D0FA7" w:rsidP="00521827">
      <w:pPr>
        <w:rPr>
          <w:sz w:val="28"/>
          <w:szCs w:val="28"/>
          <w:shd w:val="clear" w:color="auto" w:fill="FFFFFF"/>
        </w:rPr>
      </w:pPr>
      <w:r w:rsidRPr="00521827">
        <w:rPr>
          <w:sz w:val="28"/>
          <w:szCs w:val="28"/>
          <w:shd w:val="clear" w:color="auto" w:fill="FFFFFF"/>
        </w:rPr>
        <w:t xml:space="preserve">продолжить размещение информации по предупреждению киберпреступлений, вопросам безопасного использования интернет-ресурсов; </w:t>
      </w:r>
    </w:p>
    <w:p w14:paraId="6486C2DD" w14:textId="0A135582" w:rsidR="008D0FA7" w:rsidRPr="00521827" w:rsidRDefault="008D0FA7" w:rsidP="00521827">
      <w:pPr>
        <w:rPr>
          <w:sz w:val="28"/>
          <w:szCs w:val="28"/>
          <w:shd w:val="clear" w:color="auto" w:fill="FFFFFF"/>
        </w:rPr>
      </w:pPr>
      <w:r w:rsidRPr="00521827">
        <w:rPr>
          <w:sz w:val="28"/>
          <w:szCs w:val="28"/>
          <w:shd w:val="clear" w:color="auto" w:fill="FFFFFF"/>
        </w:rPr>
        <w:t>запланировать мероприятия, направленные на формирование навыков безопасного поведения в интернет-пространстве,</w:t>
      </w:r>
      <w:r w:rsidRPr="00521827">
        <w:rPr>
          <w:sz w:val="28"/>
          <w:szCs w:val="28"/>
        </w:rPr>
        <w:t xml:space="preserve"> </w:t>
      </w:r>
      <w:r w:rsidRPr="00521827">
        <w:rPr>
          <w:sz w:val="28"/>
          <w:szCs w:val="28"/>
          <w:shd w:val="clear" w:color="auto" w:fill="FFFFFF"/>
        </w:rPr>
        <w:t>умений грамотно работать с информацией: тематические лекции, недели «Безопасный Интернет», «Интернет – территория ответственности» и др., диспуты, беседы, круглые столы «Общение в Интернет: плюсы и минусы», «Правда или фейк: как отличить?», «Правила общения в сети» и др.);</w:t>
      </w:r>
    </w:p>
    <w:p w14:paraId="20EE8562" w14:textId="77777777" w:rsidR="008D0FA7" w:rsidRPr="00521827" w:rsidRDefault="008D0FA7" w:rsidP="00521827">
      <w:pPr>
        <w:rPr>
          <w:sz w:val="28"/>
          <w:szCs w:val="28"/>
          <w:shd w:val="clear" w:color="auto" w:fill="FFFFFF"/>
        </w:rPr>
      </w:pPr>
      <w:r w:rsidRPr="00521827">
        <w:rPr>
          <w:sz w:val="28"/>
          <w:szCs w:val="28"/>
          <w:shd w:val="clear" w:color="auto" w:fill="FFFFFF"/>
        </w:rPr>
        <w:t>активизировать работу по формированию медиакомпетенций, критического мышления при использовании информационных ресурсов;</w:t>
      </w:r>
    </w:p>
    <w:p w14:paraId="22C41B3E" w14:textId="75BA23C7" w:rsidR="005134EA" w:rsidRPr="005134EA" w:rsidRDefault="008D0FA7" w:rsidP="005134EA">
      <w:pPr>
        <w:rPr>
          <w:color w:val="auto"/>
          <w:sz w:val="28"/>
          <w:szCs w:val="28"/>
          <w:shd w:val="clear" w:color="auto" w:fill="FFFFFF"/>
        </w:rPr>
      </w:pPr>
      <w:r w:rsidRPr="00521827">
        <w:rPr>
          <w:sz w:val="28"/>
          <w:szCs w:val="28"/>
          <w:shd w:val="clear" w:color="auto" w:fill="FFFFFF"/>
        </w:rPr>
        <w:t xml:space="preserve">использовать информацию конструктивной направленности, размещенную на Интернет-портале «Молодежь Беларуси» </w:t>
      </w:r>
      <w:r w:rsidR="003A7B31" w:rsidRPr="00521827">
        <w:rPr>
          <w:sz w:val="28"/>
          <w:szCs w:val="28"/>
          <w:shd w:val="clear" w:color="auto" w:fill="FFFFFF"/>
        </w:rPr>
        <w:t>(</w:t>
      </w:r>
      <w:hyperlink r:id="rId43" w:history="1">
        <w:r w:rsidR="005134EA" w:rsidRPr="00B3324A">
          <w:rPr>
            <w:rStyle w:val="a3"/>
            <w:sz w:val="28"/>
            <w:szCs w:val="28"/>
          </w:rPr>
          <w:t>https://xn--d1acdremb9i.xn--90ais/</w:t>
        </w:r>
      </w:hyperlink>
      <w:r w:rsidR="005134EA">
        <w:rPr>
          <w:sz w:val="28"/>
          <w:szCs w:val="28"/>
        </w:rPr>
        <w:t>);</w:t>
      </w:r>
      <w:r w:rsidRPr="00521827">
        <w:rPr>
          <w:sz w:val="28"/>
          <w:szCs w:val="28"/>
        </w:rPr>
        <w:t xml:space="preserve"> </w:t>
      </w:r>
    </w:p>
    <w:p w14:paraId="797FC60F" w14:textId="0FA1D01F" w:rsidR="008D0FA7" w:rsidRPr="005134EA" w:rsidRDefault="008D0FA7" w:rsidP="005134EA">
      <w:pPr>
        <w:rPr>
          <w:color w:val="auto"/>
          <w:sz w:val="28"/>
          <w:szCs w:val="28"/>
          <w:shd w:val="clear" w:color="auto" w:fill="FFFFFF"/>
        </w:rPr>
      </w:pPr>
      <w:r w:rsidRPr="00521827">
        <w:rPr>
          <w:sz w:val="28"/>
          <w:szCs w:val="28"/>
          <w:shd w:val="clear" w:color="auto" w:fill="FFFFFF"/>
        </w:rPr>
        <w:t>использовать в работе информационные материалы сайта МВД</w:t>
      </w:r>
      <w:r w:rsidR="003A7B31" w:rsidRPr="00521827">
        <w:rPr>
          <w:sz w:val="28"/>
          <w:szCs w:val="28"/>
          <w:shd w:val="clear" w:color="auto" w:fill="FFFFFF"/>
        </w:rPr>
        <w:t xml:space="preserve"> (</w:t>
      </w:r>
      <w:hyperlink r:id="rId44" w:history="1">
        <w:r w:rsidR="005134EA" w:rsidRPr="00B3324A">
          <w:rPr>
            <w:rStyle w:val="a3"/>
            <w:sz w:val="28"/>
            <w:szCs w:val="28"/>
          </w:rPr>
          <w:t>https://mvd.gov.by/ru/news/7021</w:t>
        </w:r>
      </w:hyperlink>
      <w:r w:rsidR="005134EA">
        <w:rPr>
          <w:sz w:val="28"/>
          <w:szCs w:val="28"/>
        </w:rPr>
        <w:t xml:space="preserve">, </w:t>
      </w:r>
      <w:hyperlink r:id="rId45" w:history="1">
        <w:r w:rsidR="005134EA" w:rsidRPr="00B3324A">
          <w:rPr>
            <w:rStyle w:val="a3"/>
            <w:sz w:val="28"/>
            <w:szCs w:val="28"/>
            <w:shd w:val="clear" w:color="auto" w:fill="FFFFFF"/>
          </w:rPr>
          <w:t>https://mvd.gov.by/ru/news/10738</w:t>
        </w:r>
      </w:hyperlink>
      <w:r w:rsidR="005134EA">
        <w:rPr>
          <w:sz w:val="28"/>
          <w:szCs w:val="28"/>
          <w:shd w:val="clear" w:color="auto" w:fill="FFFFFF"/>
        </w:rPr>
        <w:t xml:space="preserve">), </w:t>
      </w:r>
      <w:r w:rsidRPr="00521827">
        <w:rPr>
          <w:sz w:val="28"/>
          <w:szCs w:val="28"/>
          <w:shd w:val="clear" w:color="auto" w:fill="FFFFFF"/>
        </w:rPr>
        <w:t>интернет-портала pomogut.by</w:t>
      </w:r>
      <w:r w:rsidR="005134EA">
        <w:rPr>
          <w:sz w:val="28"/>
          <w:szCs w:val="28"/>
          <w:shd w:val="clear" w:color="auto" w:fill="FFFFFF"/>
        </w:rPr>
        <w:t xml:space="preserve">, </w:t>
      </w:r>
      <w:r w:rsidRPr="00521827">
        <w:rPr>
          <w:sz w:val="28"/>
          <w:szCs w:val="28"/>
          <w:shd w:val="clear" w:color="auto" w:fill="FFFFFF"/>
        </w:rPr>
        <w:t>размещенные в разделе «Безопасность детей в сети» (обучающие видеоролики, интерактивные мастер-классы и др.);</w:t>
      </w:r>
    </w:p>
    <w:p w14:paraId="35DE15E6" w14:textId="77777777" w:rsidR="008D0FA7" w:rsidRPr="00521827" w:rsidRDefault="008D0FA7" w:rsidP="00521827">
      <w:pPr>
        <w:rPr>
          <w:sz w:val="28"/>
          <w:szCs w:val="28"/>
          <w:shd w:val="clear" w:color="auto" w:fill="FFFFFF"/>
        </w:rPr>
      </w:pPr>
      <w:r w:rsidRPr="00521827">
        <w:rPr>
          <w:sz w:val="28"/>
          <w:szCs w:val="28"/>
          <w:shd w:val="clear" w:color="auto" w:fill="FFFFFF"/>
        </w:rPr>
        <w:t>исключить случаи размещения неактуальной справочной информации, а также справочной информации, содержащей отсылки к неправительственным организациям.</w:t>
      </w:r>
    </w:p>
    <w:p w14:paraId="05608E97" w14:textId="1092CA38" w:rsidR="00EF01D9" w:rsidRPr="005134EA" w:rsidRDefault="00EF01D9" w:rsidP="005134EA">
      <w:pPr>
        <w:rPr>
          <w:sz w:val="28"/>
          <w:szCs w:val="28"/>
        </w:rPr>
      </w:pPr>
      <w:r w:rsidRPr="00521827">
        <w:rPr>
          <w:sz w:val="28"/>
          <w:szCs w:val="28"/>
          <w:shd w:val="clear" w:color="auto" w:fill="FFFFFF"/>
        </w:rPr>
        <w:t>При организации работы в данном направлении можно использовать информационно-справочные материалы и рекомендации по использованию на различных устройствах (компьютерах, мобильных телефонах, планшетах, IPTV) специальных программ, обеспечивающих возможность родителям контролировать информационные ресурсы, посещаемые детьми, время их нахождения в сети Интернет (письмо Министерство образования 06-01-14/7321/дс/ от 21.06.2024), а также методические материалы (</w:t>
      </w:r>
      <w:hyperlink r:id="rId46" w:history="1">
        <w:r w:rsidR="005134EA" w:rsidRPr="00B3324A">
          <w:rPr>
            <w:rStyle w:val="a3"/>
            <w:sz w:val="28"/>
            <w:szCs w:val="28"/>
          </w:rPr>
          <w:t>https://disk.yandex.by/d/F03-laudj7830g</w:t>
        </w:r>
      </w:hyperlink>
      <w:r w:rsidR="005134EA">
        <w:rPr>
          <w:sz w:val="28"/>
          <w:szCs w:val="28"/>
        </w:rPr>
        <w:t>).</w:t>
      </w:r>
    </w:p>
    <w:p w14:paraId="6A647CD0" w14:textId="77777777" w:rsidR="005134EA" w:rsidRPr="00521827" w:rsidRDefault="005134EA" w:rsidP="00521827">
      <w:pPr>
        <w:rPr>
          <w:sz w:val="28"/>
          <w:szCs w:val="28"/>
        </w:rPr>
      </w:pPr>
    </w:p>
    <w:p w14:paraId="0CCC7CD8" w14:textId="1EFAF2A8" w:rsidR="00E658B2" w:rsidRPr="00521827" w:rsidRDefault="00724D06" w:rsidP="00521827">
      <w:pPr>
        <w:rPr>
          <w:b/>
          <w:i/>
          <w:sz w:val="28"/>
          <w:szCs w:val="28"/>
        </w:rPr>
      </w:pPr>
      <w:r w:rsidRPr="00521827">
        <w:rPr>
          <w:b/>
          <w:i/>
          <w:sz w:val="28"/>
          <w:szCs w:val="28"/>
        </w:rPr>
        <w:t>4.6. Духовно-нравственное воспитание</w:t>
      </w:r>
    </w:p>
    <w:p w14:paraId="55D5D624" w14:textId="051FCB2B" w:rsidR="00374414" w:rsidRPr="00521827" w:rsidRDefault="00374414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 xml:space="preserve">В новом учебном году следует продолжить реализацию факультативных занятий «Основы духовно-нравственной культуры и патриотизма» для учащихся V (VI), VI (VII), </w:t>
      </w:r>
      <w:r w:rsidRPr="00521827">
        <w:rPr>
          <w:sz w:val="28"/>
          <w:szCs w:val="28"/>
          <w:lang w:val="en-US"/>
        </w:rPr>
        <w:t>VII</w:t>
      </w:r>
      <w:r w:rsidRPr="00521827">
        <w:rPr>
          <w:sz w:val="28"/>
          <w:szCs w:val="28"/>
        </w:rPr>
        <w:t xml:space="preserve"> (</w:t>
      </w:r>
      <w:r w:rsidRPr="00521827">
        <w:rPr>
          <w:sz w:val="28"/>
          <w:szCs w:val="28"/>
          <w:lang w:val="en-US"/>
        </w:rPr>
        <w:t>VIII</w:t>
      </w:r>
      <w:r w:rsidRPr="00521827">
        <w:rPr>
          <w:sz w:val="28"/>
          <w:szCs w:val="28"/>
        </w:rPr>
        <w:t xml:space="preserve">), </w:t>
      </w:r>
      <w:r w:rsidRPr="00521827">
        <w:rPr>
          <w:sz w:val="28"/>
          <w:szCs w:val="28"/>
          <w:lang w:val="en-US"/>
        </w:rPr>
        <w:t>VIII</w:t>
      </w:r>
      <w:r w:rsidRPr="00521827">
        <w:rPr>
          <w:sz w:val="28"/>
          <w:szCs w:val="28"/>
        </w:rPr>
        <w:t xml:space="preserve"> (</w:t>
      </w:r>
      <w:r w:rsidRPr="00521827">
        <w:rPr>
          <w:sz w:val="28"/>
          <w:szCs w:val="28"/>
          <w:lang w:val="en-US"/>
        </w:rPr>
        <w:t>IX</w:t>
      </w:r>
      <w:r w:rsidRPr="00521827">
        <w:rPr>
          <w:sz w:val="28"/>
          <w:szCs w:val="28"/>
        </w:rPr>
        <w:t xml:space="preserve">) классов учреждений общего среднего образования. </w:t>
      </w:r>
    </w:p>
    <w:p w14:paraId="078517E5" w14:textId="17DC6F2F" w:rsidR="00374414" w:rsidRPr="00521827" w:rsidRDefault="00374414" w:rsidP="00521827">
      <w:pPr>
        <w:ind w:firstLine="708"/>
        <w:rPr>
          <w:sz w:val="28"/>
          <w:szCs w:val="28"/>
        </w:rPr>
      </w:pPr>
      <w:r w:rsidRPr="00521827">
        <w:rPr>
          <w:sz w:val="28"/>
          <w:szCs w:val="28"/>
        </w:rPr>
        <w:t>Рекомендуется продолжить практику взаимодействия с Белорусской Православной Церковью (БПЦ) по использованию потенциала традиционных идеалов и ценностей в духовно-нравственном воспитании учащихся, формировании их мировоззрения, проводить целенаправленную работу по реализации мероприятий Программы сотрудничества Министерства образования Республики Беларусь и Белорусс</w:t>
      </w:r>
      <w:r w:rsidR="00724D06" w:rsidRPr="00521827">
        <w:rPr>
          <w:sz w:val="28"/>
          <w:szCs w:val="28"/>
        </w:rPr>
        <w:t>кой Православной Церкви на 2020-</w:t>
      </w:r>
      <w:r w:rsidRPr="00521827">
        <w:rPr>
          <w:sz w:val="28"/>
          <w:szCs w:val="28"/>
        </w:rPr>
        <w:t xml:space="preserve">2025 годы, основываясь на законодательстве Республики Беларусь в данной сфере. </w:t>
      </w:r>
    </w:p>
    <w:p w14:paraId="17F2667D" w14:textId="15FB976D" w:rsidR="00374414" w:rsidRPr="00521827" w:rsidRDefault="00374414" w:rsidP="00521827">
      <w:pPr>
        <w:ind w:firstLine="708"/>
        <w:rPr>
          <w:sz w:val="28"/>
          <w:szCs w:val="28"/>
        </w:rPr>
      </w:pPr>
      <w:r w:rsidRPr="00521827">
        <w:rPr>
          <w:sz w:val="28"/>
          <w:szCs w:val="28"/>
        </w:rPr>
        <w:t xml:space="preserve">В рамках ознакомления учащихся с православным духовным наследием </w:t>
      </w:r>
      <w:r w:rsidR="00A74CC7">
        <w:rPr>
          <w:sz w:val="28"/>
          <w:szCs w:val="28"/>
        </w:rPr>
        <w:t>рекомендуется</w:t>
      </w:r>
      <w:r w:rsidRPr="00521827">
        <w:rPr>
          <w:sz w:val="28"/>
          <w:szCs w:val="28"/>
        </w:rPr>
        <w:t xml:space="preserve"> продолжить организацию мероприятий по православному краеведению (разработку экскурсионных образовательных маршрутов «Православие моего края», «История и православные традиции моего края», «Святыни малой родины» и др.), организовывать проектную и исследовательскую деятельность учащихся по выявлению и изучению святынь родного края. </w:t>
      </w:r>
    </w:p>
    <w:p w14:paraId="49528906" w14:textId="1BA61CAF" w:rsidR="00374414" w:rsidRPr="00521827" w:rsidRDefault="00374414" w:rsidP="00521827">
      <w:pPr>
        <w:ind w:firstLine="708"/>
        <w:rPr>
          <w:sz w:val="28"/>
          <w:szCs w:val="28"/>
        </w:rPr>
      </w:pPr>
      <w:r w:rsidRPr="00521827">
        <w:rPr>
          <w:sz w:val="28"/>
          <w:szCs w:val="28"/>
        </w:rPr>
        <w:t>В 2024/2025 учебном году следует продолжить работу по включению учащихся в благотворительную деятельность, в том числе волонтерское движение, содействующее формированию социальной активности и ответственности, милосердия, традиционных семейных ценностей, уважительного отношения к старшим, уважительного отношения к правам и достоинству инвалидов.</w:t>
      </w:r>
    </w:p>
    <w:p w14:paraId="6E5BC7DF" w14:textId="109B2A72" w:rsidR="006639E3" w:rsidRDefault="00374414" w:rsidP="00521827">
      <w:pPr>
        <w:ind w:firstLine="708"/>
        <w:rPr>
          <w:sz w:val="28"/>
          <w:szCs w:val="28"/>
        </w:rPr>
      </w:pPr>
      <w:r w:rsidRPr="00521827">
        <w:rPr>
          <w:sz w:val="28"/>
          <w:szCs w:val="28"/>
        </w:rPr>
        <w:t>Работа ресурсных центров по духовно-нравственному и патриотическому воспитанию учащихся должна вестись с учетом единых подходов и требований к данному направлению деятельности</w:t>
      </w:r>
      <w:r w:rsidRPr="00521827">
        <w:rPr>
          <w:color w:val="FF0000"/>
          <w:sz w:val="28"/>
          <w:szCs w:val="28"/>
        </w:rPr>
        <w:t>,</w:t>
      </w:r>
      <w:r w:rsidRPr="00521827">
        <w:rPr>
          <w:sz w:val="28"/>
          <w:szCs w:val="28"/>
        </w:rPr>
        <w:t xml:space="preserve"> выработанных Республиканским ресурсным центром по духовно-нравственному и патриотическому воспитанию. На сайте Академии образования размещен интерактивный атлас ресурсных центров: </w:t>
      </w:r>
      <w:hyperlink r:id="rId47" w:history="1">
        <w:r w:rsidR="006639E3" w:rsidRPr="00B3324A">
          <w:rPr>
            <w:rStyle w:val="a3"/>
            <w:sz w:val="28"/>
            <w:szCs w:val="28"/>
          </w:rPr>
          <w:t>https://www.google.com/maps/d/viewer?hl=ru&amp;mid=1SVCBQ6n7Scl2mRYdYl_qGIgb_UMAMmk&amp;ll=54.31172399199269%2C26.16979003449392&amp;z=5</w:t>
        </w:r>
      </w:hyperlink>
      <w:r w:rsidR="006639E3">
        <w:rPr>
          <w:sz w:val="28"/>
          <w:szCs w:val="28"/>
        </w:rPr>
        <w:t>.</w:t>
      </w:r>
    </w:p>
    <w:p w14:paraId="3F6F90E5" w14:textId="77777777" w:rsidR="00724D06" w:rsidRPr="00521827" w:rsidRDefault="00724D06" w:rsidP="00521827">
      <w:pPr>
        <w:rPr>
          <w:b/>
          <w:bCs/>
          <w:sz w:val="28"/>
          <w:szCs w:val="28"/>
        </w:rPr>
      </w:pPr>
    </w:p>
    <w:p w14:paraId="7EA21E6F" w14:textId="046D54DB" w:rsidR="00724D06" w:rsidRPr="00521827" w:rsidRDefault="00724D06" w:rsidP="00521827">
      <w:pPr>
        <w:rPr>
          <w:b/>
          <w:bCs/>
          <w:i/>
          <w:sz w:val="28"/>
          <w:szCs w:val="28"/>
        </w:rPr>
      </w:pPr>
      <w:r w:rsidRPr="00521827">
        <w:rPr>
          <w:b/>
          <w:bCs/>
          <w:i/>
          <w:sz w:val="28"/>
          <w:szCs w:val="28"/>
        </w:rPr>
        <w:t>4.7. Экологическое воспитание</w:t>
      </w:r>
    </w:p>
    <w:p w14:paraId="34EA5C4C" w14:textId="7331EB99" w:rsidR="00724D06" w:rsidRPr="00521827" w:rsidRDefault="00724D06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 xml:space="preserve">В 2024/2025 учебном году </w:t>
      </w:r>
      <w:r w:rsidR="00774A70">
        <w:rPr>
          <w:sz w:val="28"/>
          <w:szCs w:val="28"/>
        </w:rPr>
        <w:t>в целях</w:t>
      </w:r>
      <w:r w:rsidRPr="00521827">
        <w:rPr>
          <w:sz w:val="28"/>
          <w:szCs w:val="28"/>
        </w:rPr>
        <w:t xml:space="preserve"> экологическо</w:t>
      </w:r>
      <w:r w:rsidR="00774A70">
        <w:rPr>
          <w:sz w:val="28"/>
          <w:szCs w:val="28"/>
        </w:rPr>
        <w:t>го</w:t>
      </w:r>
      <w:r w:rsidRPr="00521827">
        <w:rPr>
          <w:sz w:val="28"/>
          <w:szCs w:val="28"/>
        </w:rPr>
        <w:t xml:space="preserve"> воспитани</w:t>
      </w:r>
      <w:r w:rsidR="00774A70">
        <w:rPr>
          <w:sz w:val="28"/>
          <w:szCs w:val="28"/>
        </w:rPr>
        <w:t xml:space="preserve">я учащихся </w:t>
      </w:r>
      <w:r w:rsidRPr="00521827">
        <w:rPr>
          <w:sz w:val="28"/>
          <w:szCs w:val="28"/>
        </w:rPr>
        <w:t>необходимо использовать разн</w:t>
      </w:r>
      <w:r w:rsidR="00774A70">
        <w:rPr>
          <w:sz w:val="28"/>
          <w:szCs w:val="28"/>
        </w:rPr>
        <w:t xml:space="preserve">ые виды деятельности, </w:t>
      </w:r>
      <w:r w:rsidRPr="00521827">
        <w:rPr>
          <w:sz w:val="28"/>
          <w:szCs w:val="28"/>
        </w:rPr>
        <w:t>направленн</w:t>
      </w:r>
      <w:r w:rsidR="00774A70">
        <w:rPr>
          <w:sz w:val="28"/>
          <w:szCs w:val="28"/>
        </w:rPr>
        <w:t>ые</w:t>
      </w:r>
      <w:r w:rsidRPr="00521827">
        <w:rPr>
          <w:sz w:val="28"/>
          <w:szCs w:val="28"/>
        </w:rPr>
        <w:t xml:space="preserve"> на формирование у </w:t>
      </w:r>
      <w:r w:rsidR="00774A70">
        <w:rPr>
          <w:sz w:val="28"/>
          <w:szCs w:val="28"/>
        </w:rPr>
        <w:t xml:space="preserve">них </w:t>
      </w:r>
      <w:r w:rsidRPr="00521827">
        <w:rPr>
          <w:sz w:val="28"/>
          <w:szCs w:val="28"/>
        </w:rPr>
        <w:t>ответственного отношения к окружающей среде, экологических знаний, развитие опыта экологической деятельности.</w:t>
      </w:r>
    </w:p>
    <w:p w14:paraId="1DE39DFD" w14:textId="4AEA2960" w:rsidR="00724D06" w:rsidRPr="00774A70" w:rsidRDefault="00724D06" w:rsidP="00774A70">
      <w:pPr>
        <w:rPr>
          <w:color w:val="auto"/>
          <w:sz w:val="28"/>
          <w:szCs w:val="28"/>
        </w:rPr>
      </w:pPr>
      <w:r w:rsidRPr="00521827">
        <w:rPr>
          <w:sz w:val="28"/>
          <w:szCs w:val="28"/>
        </w:rPr>
        <w:t>С целью вовлечения детей и подростков в деятельность по уходу за плодово-ягодными насаждениями и овощными культурами УОСО рекомендуется принять участие в республиканской благотворительной акции «Сад надежды» (</w:t>
      </w:r>
      <w:hyperlink r:id="rId48" w:history="1">
        <w:r w:rsidR="00774A70" w:rsidRPr="00B3324A">
          <w:rPr>
            <w:rStyle w:val="a3"/>
            <w:sz w:val="28"/>
            <w:szCs w:val="28"/>
          </w:rPr>
          <w:t>https://rcek.by/respublikanskaya-blagotvoritelnaya-aktsiya-sad-nadezhdy/</w:t>
        </w:r>
      </w:hyperlink>
      <w:r w:rsidR="00774A70">
        <w:rPr>
          <w:sz w:val="28"/>
          <w:szCs w:val="28"/>
        </w:rPr>
        <w:t>).</w:t>
      </w:r>
    </w:p>
    <w:p w14:paraId="0D6B5B2D" w14:textId="64143B34" w:rsidR="00774A70" w:rsidRDefault="00724D06" w:rsidP="00774A70">
      <w:pPr>
        <w:rPr>
          <w:sz w:val="28"/>
          <w:szCs w:val="28"/>
        </w:rPr>
      </w:pPr>
      <w:r w:rsidRPr="00521827">
        <w:rPr>
          <w:sz w:val="28"/>
          <w:szCs w:val="28"/>
        </w:rPr>
        <w:t>С 2018 года в Республике Беларусь реализуется образовательный проект «Зеленые школы». Учреждениям образования рекомендуется наладить системную работу по формированию экологической культуры учащихся и рассмотреть возможность подключиться к реализации данного проекта. Обращаем внимание, что на сайте Республиканского центра экологии и краеведения размещено обновленное Положение о реализации образовательного проекта «Зеленые школы» (</w:t>
      </w:r>
      <w:hyperlink r:id="rId49" w:history="1">
        <w:r w:rsidR="00774A70" w:rsidRPr="00B3324A">
          <w:rPr>
            <w:rStyle w:val="a3"/>
            <w:sz w:val="28"/>
            <w:szCs w:val="28"/>
          </w:rPr>
          <w:t>https://drive.google.com/file/d/1oewYvCyUYRjfeYtMbJx54zuomi-fjnPw/view</w:t>
        </w:r>
      </w:hyperlink>
      <w:r w:rsidR="00774A70">
        <w:rPr>
          <w:sz w:val="28"/>
          <w:szCs w:val="28"/>
        </w:rPr>
        <w:t>).</w:t>
      </w:r>
    </w:p>
    <w:p w14:paraId="256635E6" w14:textId="2CB91723" w:rsidR="00724D06" w:rsidRPr="00521827" w:rsidRDefault="00724D06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С целью формирования у учащихся проектных и исследовательских умений в естественнонаучной сфере на национальном образовательном портале размещен учебно-методический комплекс, включающий учебную программу факультативных занятий «Лик Беларуси: экология и устойчивость» для IX класса, дидактические материалы для учащихся и методические рекомендации для учителей (</w:t>
      </w:r>
      <w:hyperlink r:id="rId50" w:history="1">
        <w:r w:rsidR="00774A70" w:rsidRPr="00B3324A">
          <w:rPr>
            <w:rStyle w:val="a3"/>
            <w:sz w:val="28"/>
            <w:szCs w:val="28"/>
          </w:rPr>
          <w:t>https://www.adu.by/ru/component/content/article/fakultativnye-zanyatiya-lik-belarusi-ekologiya-i-ustojchivost-dlya-ix-klasca.html?catid=778&amp;Itemid=101</w:t>
        </w:r>
      </w:hyperlink>
      <w:r w:rsidRPr="00521827">
        <w:rPr>
          <w:sz w:val="28"/>
          <w:szCs w:val="28"/>
        </w:rPr>
        <w:t>).</w:t>
      </w:r>
    </w:p>
    <w:p w14:paraId="5D2E73D2" w14:textId="5199A27E" w:rsidR="00724D06" w:rsidRPr="00521827" w:rsidRDefault="00724D06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Учебно-методический комплекс «Экологическая безопасность и здоровье человека» для VIII–XI классов направлен на формирование экологически образованной личности с экологическим стилем мышления и включает учебную программу факультативных занятий, дидактические материалы для учащихся и методические рекомендации для учителей (</w:t>
      </w:r>
      <w:hyperlink r:id="rId51" w:history="1">
        <w:r w:rsidR="00774A70" w:rsidRPr="00B3324A">
          <w:rPr>
            <w:rStyle w:val="a3"/>
            <w:sz w:val="28"/>
            <w:szCs w:val="28"/>
          </w:rPr>
          <w:t>https://www.adu.by/ru/component/content/article/fakultativnye-zanyatiya-ekologicheskaya-bezopasnost-i-zdorove-cheloveka-dlya-viii-xi-klascov.html?catid=778&amp;Itemid=101</w:t>
        </w:r>
      </w:hyperlink>
      <w:r w:rsidR="00774A70">
        <w:rPr>
          <w:sz w:val="28"/>
          <w:szCs w:val="28"/>
        </w:rPr>
        <w:t>).</w:t>
      </w:r>
      <w:r w:rsidRPr="00521827">
        <w:rPr>
          <w:sz w:val="28"/>
          <w:szCs w:val="28"/>
        </w:rPr>
        <w:t xml:space="preserve"> </w:t>
      </w:r>
    </w:p>
    <w:p w14:paraId="5A1E3320" w14:textId="095C660E" w:rsidR="00724D06" w:rsidRPr="00521827" w:rsidRDefault="00724D06" w:rsidP="00521827">
      <w:pPr>
        <w:ind w:firstLine="567"/>
        <w:rPr>
          <w:sz w:val="28"/>
          <w:szCs w:val="28"/>
        </w:rPr>
      </w:pPr>
      <w:r w:rsidRPr="00521827">
        <w:rPr>
          <w:sz w:val="28"/>
          <w:szCs w:val="28"/>
        </w:rPr>
        <w:t xml:space="preserve">С целью привлечения внимания учащихся к ресурсосбережению, а также внесения ими посильного вклада в развитие вторичной переработки отходов </w:t>
      </w:r>
      <w:r w:rsidR="00774A70">
        <w:rPr>
          <w:sz w:val="28"/>
          <w:szCs w:val="28"/>
        </w:rPr>
        <w:t>УОСО</w:t>
      </w:r>
      <w:r w:rsidRPr="00521827">
        <w:rPr>
          <w:sz w:val="28"/>
          <w:szCs w:val="28"/>
        </w:rPr>
        <w:t xml:space="preserve"> следует продолжить работу по сбору макулатуры и иного вторичного сырья, отходов, элементов питания (батареек), мероприятия по сбору твердых бытовых отходов.</w:t>
      </w:r>
    </w:p>
    <w:p w14:paraId="3871E50F" w14:textId="77777777" w:rsidR="00724D06" w:rsidRPr="00521827" w:rsidRDefault="00724D06" w:rsidP="00521827">
      <w:pPr>
        <w:rPr>
          <w:bCs/>
          <w:sz w:val="28"/>
          <w:szCs w:val="28"/>
        </w:rPr>
      </w:pPr>
    </w:p>
    <w:p w14:paraId="4190E606" w14:textId="50035429" w:rsidR="00731FE8" w:rsidRPr="00521827" w:rsidRDefault="00731FE8" w:rsidP="00521827">
      <w:pPr>
        <w:rPr>
          <w:b/>
          <w:bCs/>
          <w:i/>
          <w:sz w:val="28"/>
          <w:szCs w:val="28"/>
        </w:rPr>
      </w:pPr>
      <w:r w:rsidRPr="00521827">
        <w:rPr>
          <w:b/>
          <w:bCs/>
          <w:i/>
          <w:sz w:val="28"/>
          <w:szCs w:val="28"/>
        </w:rPr>
        <w:t>4.8. Экономическое воспитание</w:t>
      </w:r>
    </w:p>
    <w:p w14:paraId="2AC07A1E" w14:textId="721E7BE5" w:rsidR="00731FE8" w:rsidRPr="00521827" w:rsidRDefault="00731FE8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 xml:space="preserve">Экономическое воспитание обучающихся в новом учебном году должно быть направлено на раскрытие личностных возможностей учащихся (экономности, предприимчивости, трудолюбия, бережливости и др.), </w:t>
      </w:r>
      <w:r w:rsidR="00A434EF">
        <w:rPr>
          <w:sz w:val="28"/>
          <w:szCs w:val="28"/>
        </w:rPr>
        <w:t>а также на</w:t>
      </w:r>
      <w:r w:rsidRPr="00521827">
        <w:rPr>
          <w:sz w:val="28"/>
          <w:szCs w:val="28"/>
        </w:rPr>
        <w:t xml:space="preserve"> их подготовку к жизни, правильную ориентацию в происходящих экономических явлениях, адаптацию к быстро изменяющимся социально-экономическим условиям жизни.</w:t>
      </w:r>
    </w:p>
    <w:p w14:paraId="3519A6D8" w14:textId="789AF407" w:rsidR="00731FE8" w:rsidRPr="00CC720A" w:rsidRDefault="00A434EF" w:rsidP="00CC720A">
      <w:pPr>
        <w:rPr>
          <w:i/>
          <w:color w:val="auto"/>
          <w:sz w:val="28"/>
          <w:szCs w:val="28"/>
        </w:rPr>
      </w:pPr>
      <w:r>
        <w:rPr>
          <w:sz w:val="28"/>
          <w:szCs w:val="28"/>
        </w:rPr>
        <w:t>С этой целью с</w:t>
      </w:r>
      <w:r w:rsidR="00731FE8" w:rsidRPr="00521827">
        <w:rPr>
          <w:sz w:val="28"/>
          <w:szCs w:val="28"/>
        </w:rPr>
        <w:t>ледует продолжить работу по повышению финансовой грамотности учащихся</w:t>
      </w:r>
      <w:r w:rsidR="00CC720A">
        <w:rPr>
          <w:sz w:val="28"/>
          <w:szCs w:val="28"/>
        </w:rPr>
        <w:t>. О</w:t>
      </w:r>
      <w:r w:rsidR="00731FE8" w:rsidRPr="00521827">
        <w:rPr>
          <w:sz w:val="28"/>
          <w:szCs w:val="28"/>
        </w:rPr>
        <w:t>собое место должна занять республиканская олимпиада по финансовой грамотности среди учащихся. При подготовке к олимпиаде следует руководствоваться методическими рекомендациями, разработанными Национальным банком Республики Беларусь, содержащими описание тем заданий, рекомендуемые источники информации, примеры вопросов с ответами, задания прошлых лет (</w:t>
      </w:r>
      <w:hyperlink r:id="rId52" w:history="1">
        <w:r w:rsidR="00CC720A" w:rsidRPr="00B3324A">
          <w:rPr>
            <w:rStyle w:val="a3"/>
            <w:sz w:val="28"/>
            <w:szCs w:val="28"/>
          </w:rPr>
          <w:t>https://fingramota.by/ru/about/events/olympiadas?cookies=true</w:t>
        </w:r>
      </w:hyperlink>
      <w:r w:rsidR="00731FE8" w:rsidRPr="00521827">
        <w:rPr>
          <w:rStyle w:val="a3"/>
          <w:i/>
          <w:color w:val="auto"/>
          <w:sz w:val="28"/>
          <w:szCs w:val="28"/>
          <w:u w:val="none"/>
        </w:rPr>
        <w:t>)</w:t>
      </w:r>
      <w:r w:rsidR="00731FE8" w:rsidRPr="00521827">
        <w:rPr>
          <w:i/>
          <w:sz w:val="28"/>
          <w:szCs w:val="28"/>
        </w:rPr>
        <w:t>.</w:t>
      </w:r>
    </w:p>
    <w:p w14:paraId="34226D0F" w14:textId="651FA605" w:rsidR="00731FE8" w:rsidRPr="00521827" w:rsidRDefault="00731FE8" w:rsidP="00521827">
      <w:pPr>
        <w:ind w:firstLine="708"/>
        <w:rPr>
          <w:iCs/>
          <w:sz w:val="28"/>
          <w:szCs w:val="28"/>
        </w:rPr>
      </w:pPr>
      <w:r w:rsidRPr="00521827">
        <w:rPr>
          <w:iCs/>
          <w:sz w:val="28"/>
          <w:szCs w:val="28"/>
        </w:rPr>
        <w:t>К новому учебному году разработаны и утверждены новые учебные программы факультативных занятий (постановление Министерства образования Республики Беларусь от 13</w:t>
      </w:r>
      <w:r w:rsidR="002948A1">
        <w:rPr>
          <w:iCs/>
          <w:sz w:val="28"/>
          <w:szCs w:val="28"/>
        </w:rPr>
        <w:t>.03.</w:t>
      </w:r>
      <w:r w:rsidRPr="00521827">
        <w:rPr>
          <w:iCs/>
          <w:sz w:val="28"/>
          <w:szCs w:val="28"/>
        </w:rPr>
        <w:t>2024 г</w:t>
      </w:r>
      <w:r w:rsidR="002948A1">
        <w:rPr>
          <w:iCs/>
          <w:sz w:val="28"/>
          <w:szCs w:val="28"/>
        </w:rPr>
        <w:t>.</w:t>
      </w:r>
      <w:r w:rsidRPr="00521827">
        <w:rPr>
          <w:iCs/>
          <w:sz w:val="28"/>
          <w:szCs w:val="28"/>
        </w:rPr>
        <w:t xml:space="preserve"> № 29):</w:t>
      </w:r>
    </w:p>
    <w:p w14:paraId="27BEA1F5" w14:textId="547BD03F" w:rsidR="00731FE8" w:rsidRPr="002948A1" w:rsidRDefault="00731FE8" w:rsidP="002948A1">
      <w:pPr>
        <w:ind w:firstLine="708"/>
        <w:rPr>
          <w:iCs/>
          <w:color w:val="auto"/>
          <w:sz w:val="28"/>
          <w:szCs w:val="28"/>
        </w:rPr>
      </w:pPr>
      <w:r w:rsidRPr="00521827">
        <w:rPr>
          <w:iCs/>
          <w:sz w:val="28"/>
          <w:szCs w:val="28"/>
        </w:rPr>
        <w:t xml:space="preserve">«Когда учиться легко. В мире финансов» для III–IV классов </w:t>
      </w:r>
      <w:r w:rsidRPr="00521827">
        <w:rPr>
          <w:iCs/>
          <w:color w:val="auto"/>
          <w:sz w:val="28"/>
          <w:szCs w:val="28"/>
        </w:rPr>
        <w:t>(</w:t>
      </w:r>
      <w:hyperlink r:id="rId53" w:history="1">
        <w:r w:rsidR="002948A1" w:rsidRPr="00B3324A">
          <w:rPr>
            <w:rStyle w:val="a3"/>
            <w:sz w:val="28"/>
            <w:szCs w:val="28"/>
          </w:rPr>
          <w:t>https://www.adu.by/ru/component/content/article/fakultativnye-zanyatiya-kogda-uchitsya-legko-v-mire-finansov-dlya-iii-iv-klassov.html?catid=778&amp;Itemid=101</w:t>
        </w:r>
      </w:hyperlink>
      <w:r w:rsidRPr="00521827">
        <w:rPr>
          <w:iCs/>
          <w:sz w:val="28"/>
          <w:szCs w:val="28"/>
        </w:rPr>
        <w:t>);</w:t>
      </w:r>
    </w:p>
    <w:p w14:paraId="5757EEBF" w14:textId="3672134B" w:rsidR="00731FE8" w:rsidRPr="00521827" w:rsidRDefault="00731FE8" w:rsidP="00521827">
      <w:pPr>
        <w:ind w:firstLine="708"/>
        <w:rPr>
          <w:iCs/>
          <w:sz w:val="28"/>
          <w:szCs w:val="28"/>
        </w:rPr>
      </w:pPr>
      <w:r w:rsidRPr="00521827">
        <w:rPr>
          <w:iCs/>
          <w:sz w:val="28"/>
          <w:szCs w:val="28"/>
        </w:rPr>
        <w:t xml:space="preserve">«Предпринимательство в действии» для X класса </w:t>
      </w:r>
      <w:r w:rsidRPr="00521827">
        <w:rPr>
          <w:iCs/>
          <w:color w:val="auto"/>
          <w:sz w:val="28"/>
          <w:szCs w:val="28"/>
        </w:rPr>
        <w:t>(</w:t>
      </w:r>
      <w:hyperlink r:id="rId54" w:history="1">
        <w:r w:rsidR="002948A1" w:rsidRPr="00B3324A">
          <w:rPr>
            <w:rStyle w:val="a3"/>
            <w:sz w:val="28"/>
            <w:szCs w:val="28"/>
          </w:rPr>
          <w:t>https://www.adu.by/ru/component/content/article/fakultativnye-zanyatiya-predprinimatelstvo-v-dejstvii-dlya-x-klassa.html?catid=778&amp;Itemid=101</w:t>
        </w:r>
      </w:hyperlink>
      <w:r w:rsidRPr="00521827">
        <w:rPr>
          <w:iCs/>
          <w:sz w:val="28"/>
          <w:szCs w:val="28"/>
        </w:rPr>
        <w:t>).</w:t>
      </w:r>
    </w:p>
    <w:p w14:paraId="3C9234E0" w14:textId="77777777" w:rsidR="00731FE8" w:rsidRPr="00521827" w:rsidRDefault="00731FE8" w:rsidP="00521827">
      <w:pPr>
        <w:rPr>
          <w:bCs/>
          <w:sz w:val="28"/>
          <w:szCs w:val="28"/>
        </w:rPr>
      </w:pPr>
    </w:p>
    <w:p w14:paraId="73B96E05" w14:textId="77777777" w:rsidR="00871041" w:rsidRPr="00521827" w:rsidRDefault="00731FE8" w:rsidP="00521827">
      <w:pPr>
        <w:tabs>
          <w:tab w:val="left" w:pos="3195"/>
        </w:tabs>
        <w:rPr>
          <w:b/>
          <w:i/>
          <w:iCs/>
          <w:sz w:val="28"/>
          <w:szCs w:val="28"/>
        </w:rPr>
      </w:pPr>
      <w:r w:rsidRPr="00521827">
        <w:rPr>
          <w:b/>
          <w:bCs/>
          <w:i/>
          <w:sz w:val="28"/>
          <w:szCs w:val="28"/>
        </w:rPr>
        <w:t>4.9.</w:t>
      </w:r>
      <w:r w:rsidR="00871041" w:rsidRPr="00521827">
        <w:rPr>
          <w:b/>
          <w:bCs/>
          <w:i/>
          <w:sz w:val="28"/>
          <w:szCs w:val="28"/>
        </w:rPr>
        <w:t> </w:t>
      </w:r>
      <w:r w:rsidR="00871041" w:rsidRPr="00521827">
        <w:rPr>
          <w:b/>
          <w:i/>
          <w:iCs/>
          <w:sz w:val="28"/>
          <w:szCs w:val="28"/>
        </w:rPr>
        <w:t>Социально-педагогическая поддержка обучающихся и оказание им психологической помощи</w:t>
      </w:r>
    </w:p>
    <w:p w14:paraId="0E65E21B" w14:textId="09EE88E1" w:rsidR="00871041" w:rsidRPr="00521827" w:rsidRDefault="00871041" w:rsidP="00521827">
      <w:pPr>
        <w:tabs>
          <w:tab w:val="left" w:pos="3195"/>
        </w:tabs>
        <w:rPr>
          <w:sz w:val="28"/>
          <w:szCs w:val="28"/>
        </w:rPr>
      </w:pPr>
      <w:r w:rsidRPr="00521827">
        <w:rPr>
          <w:iCs/>
          <w:sz w:val="28"/>
          <w:szCs w:val="28"/>
        </w:rPr>
        <w:t>Данное направление деятельности осуществляется</w:t>
      </w:r>
      <w:r w:rsidRPr="00521827">
        <w:rPr>
          <w:sz w:val="28"/>
          <w:szCs w:val="28"/>
        </w:rPr>
        <w:t xml:space="preserve"> в соответствии со статьей 83 Кодекса Республики Беларусь об образовании </w:t>
      </w:r>
      <w:r w:rsidR="00FD5F33">
        <w:rPr>
          <w:sz w:val="28"/>
          <w:szCs w:val="28"/>
        </w:rPr>
        <w:t xml:space="preserve">и </w:t>
      </w:r>
      <w:r w:rsidRPr="00521827">
        <w:rPr>
          <w:sz w:val="28"/>
          <w:szCs w:val="28"/>
        </w:rPr>
        <w:t xml:space="preserve">должно быть обеспечено во всех УОСО. </w:t>
      </w:r>
    </w:p>
    <w:p w14:paraId="759FE75E" w14:textId="5E8649AA" w:rsidR="00871041" w:rsidRPr="00521827" w:rsidRDefault="00871041" w:rsidP="00521827">
      <w:pPr>
        <w:rPr>
          <w:sz w:val="28"/>
          <w:szCs w:val="28"/>
        </w:rPr>
      </w:pPr>
      <w:r w:rsidRPr="00521827">
        <w:rPr>
          <w:bCs/>
          <w:sz w:val="28"/>
          <w:szCs w:val="28"/>
        </w:rPr>
        <w:t>Обращаем внимание</w:t>
      </w:r>
      <w:r w:rsidRPr="00521827">
        <w:rPr>
          <w:sz w:val="28"/>
          <w:szCs w:val="28"/>
        </w:rPr>
        <w:t xml:space="preserve">, что в соответствии с пунктом 8 постановления Министерства образования Республики Беларусь от 20.09.2022 г. № 328 «О социально-педагогической поддержке обучающимся и оказании им психологической помощи» (далее – Инструкция) в каждом учреждении образования должны функционировать отдельные рабочие кабинеты педагога социального и педагога-психолога. </w:t>
      </w:r>
    </w:p>
    <w:p w14:paraId="127BFEE2" w14:textId="77777777" w:rsidR="00871041" w:rsidRPr="00521827" w:rsidRDefault="00871041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Информация о деятельности педагога социального и педагога-психолога (время проведения консультаций, анонсы и отчеты о проведении мероприятий, рекомендации для педагогов, учащихся и их законных представителей и др.) должна быть размещена на официальном сайте учреждения образования и поддерживаться в актуальном состоянии.</w:t>
      </w:r>
    </w:p>
    <w:p w14:paraId="02D0A452" w14:textId="77777777" w:rsidR="00661ABD" w:rsidRDefault="00871041" w:rsidP="00521827">
      <w:pPr>
        <w:rPr>
          <w:color w:val="auto"/>
          <w:sz w:val="28"/>
          <w:szCs w:val="28"/>
        </w:rPr>
      </w:pPr>
      <w:r w:rsidRPr="00521827">
        <w:rPr>
          <w:color w:val="auto"/>
          <w:sz w:val="28"/>
          <w:szCs w:val="28"/>
        </w:rPr>
        <w:t xml:space="preserve">Перечень обязательных документов педагога социального и педагога-психолога определен пунктом 14 Инструкции и постановлением Министерства образования Республики Беларусь от 28.11.2022 г. № 450 «О перечне документов, образующихся в процессе деятельности Министерства образования». </w:t>
      </w:r>
    </w:p>
    <w:p w14:paraId="39EDCFC9" w14:textId="193C9610" w:rsidR="00871041" w:rsidRPr="00521827" w:rsidRDefault="00871041" w:rsidP="00521827">
      <w:pPr>
        <w:rPr>
          <w:sz w:val="28"/>
          <w:szCs w:val="28"/>
        </w:rPr>
      </w:pPr>
      <w:r w:rsidRPr="00661ABD">
        <w:rPr>
          <w:b/>
          <w:bCs/>
          <w:sz w:val="28"/>
          <w:szCs w:val="28"/>
        </w:rPr>
        <w:t>Обращаем внимание</w:t>
      </w:r>
      <w:r w:rsidRPr="00521827">
        <w:rPr>
          <w:sz w:val="28"/>
          <w:szCs w:val="28"/>
        </w:rPr>
        <w:t>, что документация педагога социального и педагога-психолога предназначена только для служебного пользования. Выписки из нее оформляются в соответствии с требованиями Закона Республики Беларусь от 18.07.2011 г. № 300-З «Об обращениях граждан и юридических лиц», на основании подпункта 1.5 пункта 1 статьи 33 Кодекса Республики Беларусь об образовании, а также статьи 15 Закона Республики Беларусь от 01.07.2010 г. № 153-З «Об оказании психологической помощи».</w:t>
      </w:r>
    </w:p>
    <w:p w14:paraId="734927E2" w14:textId="70B7FF33" w:rsidR="00871041" w:rsidRPr="00521827" w:rsidRDefault="00871041" w:rsidP="00521827">
      <w:pPr>
        <w:rPr>
          <w:color w:val="auto"/>
          <w:sz w:val="28"/>
          <w:szCs w:val="28"/>
        </w:rPr>
      </w:pPr>
      <w:r w:rsidRPr="00521827">
        <w:rPr>
          <w:color w:val="auto"/>
          <w:sz w:val="28"/>
          <w:szCs w:val="28"/>
        </w:rPr>
        <w:t>Для вновь прибывших учащихся, в соответствии с частью 1 статьи 18 Закона об оказании психологической помощи, необходимо в обязательном порядке организовать получение их согласия, а также согласия законных представителей учащихся на оказание психологической помощи (за исключением случаев, предусмотренных частью 2 статьи 18).</w:t>
      </w:r>
    </w:p>
    <w:p w14:paraId="588C0F72" w14:textId="0320B733" w:rsidR="00871041" w:rsidRPr="00521827" w:rsidRDefault="00871041" w:rsidP="00521827">
      <w:pPr>
        <w:rPr>
          <w:bCs/>
          <w:iCs/>
          <w:sz w:val="28"/>
          <w:szCs w:val="28"/>
        </w:rPr>
      </w:pPr>
      <w:r w:rsidRPr="00521827">
        <w:rPr>
          <w:bCs/>
          <w:iCs/>
          <w:sz w:val="28"/>
          <w:szCs w:val="28"/>
        </w:rPr>
        <w:t>В УОСО следует:</w:t>
      </w:r>
    </w:p>
    <w:p w14:paraId="10397C7B" w14:textId="77777777" w:rsidR="00871041" w:rsidRPr="00521827" w:rsidRDefault="00871041" w:rsidP="00521827">
      <w:pPr>
        <w:rPr>
          <w:bCs/>
          <w:iCs/>
          <w:sz w:val="28"/>
          <w:szCs w:val="28"/>
        </w:rPr>
      </w:pPr>
      <w:r w:rsidRPr="00521827">
        <w:rPr>
          <w:bCs/>
          <w:iCs/>
          <w:sz w:val="28"/>
          <w:szCs w:val="28"/>
        </w:rPr>
        <w:t>усилить работу по профилактике суицидального поведения учащихся в соответствии с Комплексом мер по совершенствованию работы по своевременному выявлению факторов риска суицидальных действий несовершеннолетних, оказанию им надлежащей психологической помощи и (или) психиатрической помощи на 2024-2025 гг. (утв. протоколом заседания Национальной комиссии по правам ребенка от 17.01.2023 № 1), приказом Министерства образования от 29.02.2024 № 89 «О совершенствовании деятельности учреждений образования по профилактике суицидов»;</w:t>
      </w:r>
    </w:p>
    <w:p w14:paraId="08693C06" w14:textId="7F6A771A" w:rsidR="00871041" w:rsidRPr="00521827" w:rsidRDefault="00871041" w:rsidP="00521827">
      <w:pPr>
        <w:rPr>
          <w:bCs/>
          <w:i/>
          <w:iCs/>
          <w:sz w:val="28"/>
          <w:szCs w:val="28"/>
        </w:rPr>
      </w:pPr>
      <w:r w:rsidRPr="00521827">
        <w:rPr>
          <w:bCs/>
          <w:iCs/>
          <w:sz w:val="28"/>
          <w:szCs w:val="28"/>
        </w:rPr>
        <w:t>организовать проведение месячников профилактики суицидов 2 раза в год (с 10.09</w:t>
      </w:r>
      <w:r w:rsidR="00247B98">
        <w:rPr>
          <w:bCs/>
          <w:iCs/>
          <w:sz w:val="28"/>
          <w:szCs w:val="28"/>
        </w:rPr>
        <w:t>.</w:t>
      </w:r>
      <w:r w:rsidR="00661ABD">
        <w:rPr>
          <w:bCs/>
          <w:iCs/>
          <w:sz w:val="28"/>
          <w:szCs w:val="28"/>
        </w:rPr>
        <w:t>2024</w:t>
      </w:r>
      <w:r w:rsidRPr="00521827">
        <w:rPr>
          <w:bCs/>
          <w:iCs/>
          <w:sz w:val="28"/>
          <w:szCs w:val="28"/>
        </w:rPr>
        <w:t xml:space="preserve"> по 10.10</w:t>
      </w:r>
      <w:r w:rsidR="00661ABD">
        <w:rPr>
          <w:bCs/>
          <w:iCs/>
          <w:sz w:val="28"/>
          <w:szCs w:val="28"/>
        </w:rPr>
        <w:t>.2024</w:t>
      </w:r>
      <w:r w:rsidRPr="00521827">
        <w:rPr>
          <w:bCs/>
          <w:iCs/>
          <w:sz w:val="28"/>
          <w:szCs w:val="28"/>
        </w:rPr>
        <w:t xml:space="preserve"> и с 10.03</w:t>
      </w:r>
      <w:r w:rsidR="00661ABD">
        <w:rPr>
          <w:bCs/>
          <w:iCs/>
          <w:sz w:val="28"/>
          <w:szCs w:val="28"/>
        </w:rPr>
        <w:t>.2025</w:t>
      </w:r>
      <w:r w:rsidRPr="00521827">
        <w:rPr>
          <w:bCs/>
          <w:iCs/>
          <w:sz w:val="28"/>
          <w:szCs w:val="28"/>
        </w:rPr>
        <w:t xml:space="preserve"> по 10.04</w:t>
      </w:r>
      <w:r w:rsidR="00661ABD">
        <w:rPr>
          <w:bCs/>
          <w:iCs/>
          <w:sz w:val="28"/>
          <w:szCs w:val="28"/>
        </w:rPr>
        <w:t>.2025</w:t>
      </w:r>
      <w:r w:rsidRPr="00521827">
        <w:rPr>
          <w:bCs/>
          <w:iCs/>
          <w:sz w:val="28"/>
          <w:szCs w:val="28"/>
        </w:rPr>
        <w:t xml:space="preserve">); </w:t>
      </w:r>
    </w:p>
    <w:p w14:paraId="483074A4" w14:textId="77777777" w:rsidR="00871041" w:rsidRPr="00521827" w:rsidRDefault="00871041" w:rsidP="00521827">
      <w:pPr>
        <w:rPr>
          <w:bCs/>
          <w:sz w:val="28"/>
          <w:szCs w:val="28"/>
        </w:rPr>
      </w:pPr>
      <w:r w:rsidRPr="00521827">
        <w:rPr>
          <w:bCs/>
          <w:iCs/>
          <w:sz w:val="28"/>
          <w:szCs w:val="28"/>
        </w:rPr>
        <w:t>в соответствии с приказом Министра Республики Беларусь от 29.02.2024 № 89 «О совершенствовании деятельности учреждений образования по профилактике суицидов»</w:t>
      </w:r>
      <w:r w:rsidRPr="00521827">
        <w:rPr>
          <w:bCs/>
          <w:i/>
          <w:iCs/>
          <w:sz w:val="28"/>
          <w:szCs w:val="28"/>
        </w:rPr>
        <w:t xml:space="preserve"> </w:t>
      </w:r>
      <w:r w:rsidRPr="00521827">
        <w:rPr>
          <w:bCs/>
          <w:iCs/>
          <w:sz w:val="28"/>
          <w:szCs w:val="28"/>
        </w:rPr>
        <w:t>выявлять причины, способствующие появлению суицидального поведения у учащихся: семейный статус и ситуация в семье, социальный статус в группе; ситуации риска и др.</w:t>
      </w:r>
      <w:r w:rsidRPr="00521827">
        <w:rPr>
          <w:bCs/>
          <w:sz w:val="28"/>
          <w:szCs w:val="28"/>
        </w:rPr>
        <w:t>;</w:t>
      </w:r>
    </w:p>
    <w:p w14:paraId="05F795D7" w14:textId="1B909BF0" w:rsidR="00871041" w:rsidRPr="00521827" w:rsidRDefault="00871041" w:rsidP="00521827">
      <w:pPr>
        <w:rPr>
          <w:bCs/>
          <w:iCs/>
          <w:sz w:val="28"/>
          <w:szCs w:val="28"/>
        </w:rPr>
      </w:pPr>
      <w:r w:rsidRPr="00521827">
        <w:rPr>
          <w:bCs/>
          <w:iCs/>
          <w:sz w:val="28"/>
          <w:szCs w:val="28"/>
        </w:rPr>
        <w:t>организовать проведение семинаров, практических занятий для педагогических работников, законных представителей учащихся по вопросам своевременного распознавания маркеров суицидального риска;</w:t>
      </w:r>
    </w:p>
    <w:p w14:paraId="063C1FEB" w14:textId="53E7F8E6" w:rsidR="00871041" w:rsidRPr="00521827" w:rsidRDefault="00871041" w:rsidP="00521827">
      <w:pPr>
        <w:rPr>
          <w:bCs/>
          <w:iCs/>
          <w:sz w:val="28"/>
          <w:szCs w:val="28"/>
        </w:rPr>
      </w:pPr>
      <w:r w:rsidRPr="00521827">
        <w:rPr>
          <w:bCs/>
          <w:iCs/>
          <w:sz w:val="28"/>
          <w:szCs w:val="28"/>
        </w:rPr>
        <w:t>проводить коррекционно-развивающую работу, направленную на решение конкретных проблем личностного и социального развития учащихся с учетом результатов диагностических исследований</w:t>
      </w:r>
      <w:r w:rsidR="003710B4">
        <w:rPr>
          <w:bCs/>
          <w:iCs/>
          <w:sz w:val="28"/>
          <w:szCs w:val="28"/>
        </w:rPr>
        <w:t>.</w:t>
      </w:r>
    </w:p>
    <w:p w14:paraId="4BA1206F" w14:textId="2200DCB7" w:rsidR="00871041" w:rsidRPr="00521827" w:rsidRDefault="003710B4" w:rsidP="005218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871041" w:rsidRPr="00521827">
        <w:rPr>
          <w:bCs/>
          <w:sz w:val="28"/>
          <w:szCs w:val="28"/>
        </w:rPr>
        <w:t xml:space="preserve"> целью профилактики буллинга, кибербуллинга педагогу социальному, педагогу-психологу необходимо запланировать мероприятия по содействию в формировании благоприятной атмосферы в коллективах учащихся учреждения образования (мероприятия </w:t>
      </w:r>
      <w:r w:rsidR="003306F3">
        <w:rPr>
          <w:bCs/>
          <w:sz w:val="28"/>
          <w:szCs w:val="28"/>
        </w:rPr>
        <w:t xml:space="preserve">должны планироваться </w:t>
      </w:r>
      <w:r w:rsidR="00871041" w:rsidRPr="00521827">
        <w:rPr>
          <w:bCs/>
          <w:sz w:val="28"/>
          <w:szCs w:val="28"/>
        </w:rPr>
        <w:t>совместно с классными руководителями)</w:t>
      </w:r>
      <w:r>
        <w:rPr>
          <w:bCs/>
          <w:sz w:val="28"/>
          <w:szCs w:val="28"/>
        </w:rPr>
        <w:t>.</w:t>
      </w:r>
    </w:p>
    <w:p w14:paraId="3477DBDD" w14:textId="3A580F48" w:rsidR="007E3F67" w:rsidRPr="00521827" w:rsidRDefault="003710B4" w:rsidP="0052182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71041" w:rsidRPr="00521827">
        <w:rPr>
          <w:sz w:val="28"/>
          <w:szCs w:val="28"/>
        </w:rPr>
        <w:t xml:space="preserve">сихологическое сопровождение учащихся с синдромом дефицита внимания и гиперактивности, </w:t>
      </w:r>
      <w:r>
        <w:rPr>
          <w:sz w:val="28"/>
          <w:szCs w:val="28"/>
        </w:rPr>
        <w:t xml:space="preserve">а также </w:t>
      </w:r>
      <w:r w:rsidR="00871041" w:rsidRPr="00521827">
        <w:rPr>
          <w:sz w:val="28"/>
          <w:szCs w:val="28"/>
        </w:rPr>
        <w:t xml:space="preserve">их родителей необходимо осуществлять </w:t>
      </w:r>
      <w:r>
        <w:rPr>
          <w:sz w:val="28"/>
          <w:szCs w:val="28"/>
        </w:rPr>
        <w:t>с использованием</w:t>
      </w:r>
      <w:r w:rsidR="00871041" w:rsidRPr="00521827">
        <w:rPr>
          <w:sz w:val="28"/>
          <w:szCs w:val="28"/>
        </w:rPr>
        <w:t xml:space="preserve"> информационно-методических материалов «Социализация и адаптация обучающихся с синдромом дефицита внимания и гиперактивности в учреждениях образования», представленн</w:t>
      </w:r>
      <w:r>
        <w:rPr>
          <w:sz w:val="28"/>
          <w:szCs w:val="28"/>
        </w:rPr>
        <w:t>ых</w:t>
      </w:r>
      <w:r w:rsidR="00871041" w:rsidRPr="00521827">
        <w:rPr>
          <w:sz w:val="28"/>
          <w:szCs w:val="28"/>
        </w:rPr>
        <w:t xml:space="preserve"> на национальном образовательном портале</w:t>
      </w:r>
      <w:r w:rsidR="007E3F67" w:rsidRPr="00521827">
        <w:rPr>
          <w:sz w:val="28"/>
          <w:szCs w:val="28"/>
        </w:rPr>
        <w:t xml:space="preserve"> (</w:t>
      </w:r>
      <w:hyperlink r:id="rId55" w:history="1">
        <w:r w:rsidRPr="00B3324A">
          <w:rPr>
            <w:rStyle w:val="a3"/>
            <w:sz w:val="28"/>
            <w:szCs w:val="28"/>
          </w:rPr>
          <w:t>https://www.adu.by/ru/homeru/obrazovatelnyj-protsess-2023-2024-uchebnyj-god/spetsialnoe-obrazovanie?format=html</w:t>
        </w:r>
      </w:hyperlink>
      <w:r>
        <w:rPr>
          <w:sz w:val="28"/>
          <w:szCs w:val="28"/>
        </w:rPr>
        <w:t>).</w:t>
      </w:r>
    </w:p>
    <w:p w14:paraId="0CE5B6D4" w14:textId="7B3635AC" w:rsidR="00871041" w:rsidRPr="00521827" w:rsidRDefault="003710B4" w:rsidP="00521827">
      <w:pPr>
        <w:rPr>
          <w:color w:val="auto"/>
          <w:sz w:val="28"/>
          <w:szCs w:val="28"/>
        </w:rPr>
      </w:pPr>
      <w:r>
        <w:rPr>
          <w:bCs/>
          <w:iCs/>
          <w:sz w:val="28"/>
          <w:szCs w:val="28"/>
        </w:rPr>
        <w:t xml:space="preserve">Необходимо </w:t>
      </w:r>
      <w:r w:rsidR="00871041" w:rsidRPr="00521827">
        <w:rPr>
          <w:bCs/>
          <w:iCs/>
          <w:sz w:val="28"/>
          <w:szCs w:val="28"/>
        </w:rPr>
        <w:t xml:space="preserve">активизировать работу по информированию учащихся и их родителей о «Телефонах доверия», </w:t>
      </w:r>
      <w:r w:rsidR="007E3F67" w:rsidRPr="00521827">
        <w:rPr>
          <w:bCs/>
          <w:iCs/>
          <w:sz w:val="28"/>
          <w:szCs w:val="28"/>
        </w:rPr>
        <w:t xml:space="preserve">телефонах </w:t>
      </w:r>
      <w:r w:rsidR="00871041" w:rsidRPr="00521827">
        <w:rPr>
          <w:bCs/>
          <w:iCs/>
          <w:sz w:val="28"/>
          <w:szCs w:val="28"/>
        </w:rPr>
        <w:t xml:space="preserve">республиканской «Детской телефонной линии» (8-801-100-1611), </w:t>
      </w:r>
      <w:r w:rsidR="007E3F67" w:rsidRPr="00521827">
        <w:rPr>
          <w:bCs/>
          <w:iCs/>
          <w:sz w:val="28"/>
          <w:szCs w:val="28"/>
        </w:rPr>
        <w:t>кабинет</w:t>
      </w:r>
      <w:r>
        <w:rPr>
          <w:bCs/>
          <w:iCs/>
          <w:sz w:val="28"/>
          <w:szCs w:val="28"/>
        </w:rPr>
        <w:t>ов</w:t>
      </w:r>
      <w:r w:rsidR="00871041" w:rsidRPr="00521827">
        <w:rPr>
          <w:bCs/>
          <w:iCs/>
          <w:sz w:val="28"/>
          <w:szCs w:val="28"/>
        </w:rPr>
        <w:t xml:space="preserve"> психологического и (или) психотерапевтического консультирования учреждений здравоохранения (поликлиник), Республиканско</w:t>
      </w:r>
      <w:r>
        <w:rPr>
          <w:bCs/>
          <w:iCs/>
          <w:sz w:val="28"/>
          <w:szCs w:val="28"/>
        </w:rPr>
        <w:t>го</w:t>
      </w:r>
      <w:r w:rsidR="00871041" w:rsidRPr="00521827">
        <w:rPr>
          <w:bCs/>
          <w:iCs/>
          <w:sz w:val="28"/>
          <w:szCs w:val="28"/>
        </w:rPr>
        <w:t xml:space="preserve"> центра психологической помощи (</w:t>
      </w:r>
      <w:r w:rsidR="00871041" w:rsidRPr="00521827">
        <w:rPr>
          <w:color w:val="auto"/>
          <w:sz w:val="28"/>
          <w:szCs w:val="28"/>
        </w:rPr>
        <w:t xml:space="preserve">+375 17 300 1006) </w:t>
      </w:r>
      <w:r w:rsidR="00871041" w:rsidRPr="00521827">
        <w:rPr>
          <w:bCs/>
          <w:iCs/>
          <w:sz w:val="28"/>
          <w:szCs w:val="28"/>
        </w:rPr>
        <w:t>и др.</w:t>
      </w:r>
    </w:p>
    <w:p w14:paraId="38A41732" w14:textId="36F5860C" w:rsidR="00871041" w:rsidRPr="00521827" w:rsidRDefault="00871041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 xml:space="preserve">Социально-педагогическая поддержка обучающихся и оказание им психологической помощи в </w:t>
      </w:r>
      <w:r w:rsidR="0069575B">
        <w:rPr>
          <w:sz w:val="28"/>
          <w:szCs w:val="28"/>
        </w:rPr>
        <w:t>УОСО</w:t>
      </w:r>
      <w:r w:rsidRPr="00521827">
        <w:rPr>
          <w:sz w:val="28"/>
          <w:szCs w:val="28"/>
        </w:rPr>
        <w:t xml:space="preserve"> должны быть направлены на своевременное предупреждение возможных нарушений развития личности, межличностных отношений, развитие значимых качеств и социальных навыков учащихся, защиту их прав и законных интересов.</w:t>
      </w:r>
    </w:p>
    <w:p w14:paraId="42F54B20" w14:textId="3069A17B" w:rsidR="00731FE8" w:rsidRPr="00521827" w:rsidRDefault="00731FE8" w:rsidP="00521827">
      <w:pPr>
        <w:rPr>
          <w:bCs/>
          <w:sz w:val="28"/>
          <w:szCs w:val="28"/>
        </w:rPr>
      </w:pPr>
    </w:p>
    <w:p w14:paraId="3D4745BD" w14:textId="77777777" w:rsidR="007E3F67" w:rsidRPr="00521827" w:rsidRDefault="007E3F67" w:rsidP="00521827">
      <w:pPr>
        <w:rPr>
          <w:b/>
          <w:i/>
          <w:iCs/>
          <w:color w:val="auto"/>
          <w:sz w:val="28"/>
          <w:szCs w:val="28"/>
        </w:rPr>
      </w:pPr>
      <w:r w:rsidRPr="00521827">
        <w:rPr>
          <w:b/>
          <w:bCs/>
          <w:i/>
          <w:sz w:val="28"/>
          <w:szCs w:val="28"/>
        </w:rPr>
        <w:t>4.10. </w:t>
      </w:r>
      <w:r w:rsidRPr="00521827">
        <w:rPr>
          <w:b/>
          <w:i/>
          <w:iCs/>
          <w:color w:val="auto"/>
          <w:sz w:val="28"/>
          <w:szCs w:val="28"/>
        </w:rPr>
        <w:t>Профилактика преступлений и правонарушений</w:t>
      </w:r>
    </w:p>
    <w:p w14:paraId="22817500" w14:textId="7D1B1604" w:rsidR="00E00B24" w:rsidRPr="00521827" w:rsidRDefault="00E00B24" w:rsidP="00521827">
      <w:pPr>
        <w:ind w:firstLine="708"/>
        <w:rPr>
          <w:sz w:val="28"/>
          <w:szCs w:val="28"/>
        </w:rPr>
      </w:pPr>
      <w:r w:rsidRPr="00521827">
        <w:rPr>
          <w:sz w:val="28"/>
          <w:szCs w:val="28"/>
        </w:rPr>
        <w:t>Важнейшими условиями эффективно</w:t>
      </w:r>
      <w:r w:rsidR="0069575B">
        <w:rPr>
          <w:sz w:val="28"/>
          <w:szCs w:val="28"/>
        </w:rPr>
        <w:t xml:space="preserve">й профилактики преступлений и правонарушений </w:t>
      </w:r>
      <w:r w:rsidRPr="00521827">
        <w:rPr>
          <w:sz w:val="28"/>
          <w:szCs w:val="28"/>
        </w:rPr>
        <w:t>учащихся являются воспитание у них положительных нравственных качеств, формирование здорового образа жизни и ответственного поведения, обеспечение содержательного досуга и полезной занятости, своевременное выявление и разрешение проблем.</w:t>
      </w:r>
    </w:p>
    <w:p w14:paraId="5B7255BE" w14:textId="168FBD4C" w:rsidR="00E00B24" w:rsidRPr="00521827" w:rsidRDefault="00E00B24" w:rsidP="00521827">
      <w:pPr>
        <w:ind w:firstLine="708"/>
        <w:rPr>
          <w:sz w:val="28"/>
          <w:szCs w:val="28"/>
        </w:rPr>
      </w:pPr>
      <w:r w:rsidRPr="00521827">
        <w:rPr>
          <w:sz w:val="28"/>
          <w:szCs w:val="28"/>
        </w:rPr>
        <w:t xml:space="preserve">Огромный профилактический потенциал заключается в вовлечении учащихся в каждодневный досуг, </w:t>
      </w:r>
      <w:r w:rsidR="005E5F8B" w:rsidRPr="00521827">
        <w:rPr>
          <w:sz w:val="28"/>
          <w:szCs w:val="28"/>
        </w:rPr>
        <w:t>в том числе</w:t>
      </w:r>
      <w:r w:rsidRPr="00521827">
        <w:rPr>
          <w:sz w:val="28"/>
          <w:szCs w:val="28"/>
        </w:rPr>
        <w:t xml:space="preserve"> через систему дополнительного образования детей и молодежи, мероприятия воспитательной направленности. Организация деятельности объединений по интересам дает возможность проявления инициативы, активности, способствует развитию мотивации к познанию и творчеству, самореализации и самоопределению в социальной жизни.</w:t>
      </w:r>
    </w:p>
    <w:p w14:paraId="35E32B33" w14:textId="374D153C" w:rsidR="00115ABC" w:rsidRDefault="00E00B24" w:rsidP="00521827">
      <w:pPr>
        <w:ind w:firstLine="708"/>
        <w:rPr>
          <w:sz w:val="28"/>
          <w:szCs w:val="28"/>
        </w:rPr>
      </w:pPr>
      <w:r w:rsidRPr="00521827">
        <w:rPr>
          <w:sz w:val="28"/>
          <w:szCs w:val="28"/>
        </w:rPr>
        <w:t>Необходимо максимально использовать потенциал выделенных часов на организацию работы объединений по интересам в соответствии с нормативами численности; обеспечить разработку программ объединений по интересам на основании типовых программ в соответствии с постановлением Министерства образования Республики Беларусь от 20.10.2023 № 325 «Об утверждении типовых программ дополнительного образования детей и молодежи» (</w:t>
      </w:r>
      <w:hyperlink r:id="rId56" w:history="1">
        <w:r w:rsidR="00115ABC" w:rsidRPr="00B3324A">
          <w:rPr>
            <w:rStyle w:val="a3"/>
            <w:sz w:val="28"/>
            <w:szCs w:val="28"/>
          </w:rPr>
          <w:t>https://adu.by/images/2024/03/Postanovlenie_TipProgr_DopObr.pdf</w:t>
        </w:r>
      </w:hyperlink>
      <w:r w:rsidR="00115ABC">
        <w:rPr>
          <w:sz w:val="28"/>
          <w:szCs w:val="28"/>
        </w:rPr>
        <w:t>)</w:t>
      </w:r>
    </w:p>
    <w:p w14:paraId="3E637A1E" w14:textId="4B579311" w:rsidR="00E00B24" w:rsidRPr="00521827" w:rsidRDefault="00E00B24" w:rsidP="00521827">
      <w:pPr>
        <w:ind w:firstLine="708"/>
        <w:rPr>
          <w:sz w:val="28"/>
          <w:szCs w:val="28"/>
        </w:rPr>
      </w:pPr>
      <w:r w:rsidRPr="00521827">
        <w:rPr>
          <w:sz w:val="28"/>
          <w:szCs w:val="28"/>
        </w:rPr>
        <w:t xml:space="preserve">При организации образовательного процесса </w:t>
      </w:r>
      <w:r w:rsidR="000734FE">
        <w:rPr>
          <w:sz w:val="28"/>
          <w:szCs w:val="28"/>
        </w:rPr>
        <w:t>необходимо</w:t>
      </w:r>
      <w:r w:rsidRPr="00521827">
        <w:rPr>
          <w:sz w:val="28"/>
          <w:szCs w:val="28"/>
        </w:rPr>
        <w:t xml:space="preserve"> руководствоваться приказом Министра образования Республики Беларусь от </w:t>
      </w:r>
      <w:r w:rsidR="000734FE">
        <w:rPr>
          <w:sz w:val="28"/>
          <w:szCs w:val="28"/>
        </w:rPr>
        <w:t>07.10.</w:t>
      </w:r>
      <w:r w:rsidRPr="00521827">
        <w:rPr>
          <w:sz w:val="28"/>
          <w:szCs w:val="28"/>
        </w:rPr>
        <w:t>2022 г. № 603 «О порядке функционирования объединений по интересам»; Приложением к письму Министерства образования Республики Беларусь от 11.06.2024 № 06-01-14/6880/д</w:t>
      </w:r>
      <w:r w:rsidRPr="00521827">
        <w:rPr>
          <w:sz w:val="28"/>
          <w:szCs w:val="28"/>
          <w:lang w:val="en-US"/>
        </w:rPr>
        <w:t>c</w:t>
      </w:r>
      <w:r w:rsidRPr="00521827">
        <w:rPr>
          <w:sz w:val="28"/>
          <w:szCs w:val="28"/>
        </w:rPr>
        <w:t xml:space="preserve"> «Методические указания по разработке учебно-программной документации дополнительного образования детей и молодежи и организации образовательного процесса».</w:t>
      </w:r>
    </w:p>
    <w:p w14:paraId="0950AC04" w14:textId="235DC12C" w:rsidR="00E00B24" w:rsidRPr="00521827" w:rsidRDefault="00E00B24" w:rsidP="00521827">
      <w:pPr>
        <w:ind w:firstLine="708"/>
        <w:rPr>
          <w:sz w:val="28"/>
          <w:szCs w:val="28"/>
        </w:rPr>
      </w:pPr>
      <w:r w:rsidRPr="00521827">
        <w:rPr>
          <w:bCs/>
          <w:sz w:val="28"/>
          <w:szCs w:val="28"/>
        </w:rPr>
        <w:t>С целью профилактики преступлений и правонарушений несовершеннолетних</w:t>
      </w:r>
      <w:r w:rsidRPr="00521827">
        <w:rPr>
          <w:sz w:val="28"/>
          <w:szCs w:val="28"/>
        </w:rPr>
        <w:t xml:space="preserve"> необходимо разъяснять учащимся, их законным представителям права, обязанности и ответственность, которыми они обладают; осуществлять консультирование по правовым вопросам; оказывать содействие в определении форм трудового и жизненного устройства несовершеннолетних, нуждающихся в помощи государства; в организации досуга и занятости обучающихся.</w:t>
      </w:r>
    </w:p>
    <w:p w14:paraId="76E3C421" w14:textId="26848A85" w:rsidR="00E00B24" w:rsidRPr="000734FE" w:rsidRDefault="00E00B24" w:rsidP="000734FE">
      <w:pPr>
        <w:ind w:firstLine="708"/>
        <w:rPr>
          <w:color w:val="auto"/>
          <w:sz w:val="28"/>
          <w:szCs w:val="28"/>
        </w:rPr>
      </w:pPr>
      <w:r w:rsidRPr="00521827">
        <w:rPr>
          <w:sz w:val="28"/>
          <w:szCs w:val="28"/>
        </w:rPr>
        <w:t>Методические рекомендации по проведению тематических родительских собраний по информированию о признаках употребления либо распространения наркотиков, современных способах вовлечения учащихся в наркооборот, мерах уголовной ответственности и др. размещены на национальном образовательном портале (</w:t>
      </w:r>
      <w:hyperlink r:id="rId57" w:history="1">
        <w:r w:rsidR="000734FE" w:rsidRPr="00B3324A">
          <w:rPr>
            <w:rStyle w:val="a3"/>
            <w:sz w:val="28"/>
            <w:szCs w:val="28"/>
          </w:rPr>
          <w:t>https://vospitanie.adu.by/profilaktika-prestuplenij-i-pravonarushenij-sredi-obuchauschihsya.html</w:t>
        </w:r>
      </w:hyperlink>
      <w:r w:rsidRPr="00521827">
        <w:rPr>
          <w:rStyle w:val="a3"/>
          <w:color w:val="auto"/>
          <w:sz w:val="28"/>
          <w:szCs w:val="28"/>
          <w:u w:val="none"/>
        </w:rPr>
        <w:t>).</w:t>
      </w:r>
    </w:p>
    <w:p w14:paraId="1AE82C6A" w14:textId="77777777" w:rsidR="00E00B24" w:rsidRPr="00521827" w:rsidRDefault="00E00B24" w:rsidP="00521827">
      <w:pPr>
        <w:ind w:firstLine="708"/>
        <w:rPr>
          <w:sz w:val="28"/>
          <w:szCs w:val="28"/>
        </w:rPr>
      </w:pPr>
      <w:r w:rsidRPr="00521827">
        <w:rPr>
          <w:sz w:val="28"/>
          <w:szCs w:val="28"/>
        </w:rPr>
        <w:t>В профилактической работе следует активно использовать метод «равный обучает равного», организовывать участие учащихся в волонтерских образовательных программах совместно с ОО «БРСМ», ОО «БРПО», Белорусской Православной Церковью и др.</w:t>
      </w:r>
    </w:p>
    <w:p w14:paraId="57FC8CE3" w14:textId="1E925E80" w:rsidR="00E00B24" w:rsidRPr="00521827" w:rsidRDefault="00E00B24" w:rsidP="00521827">
      <w:pPr>
        <w:ind w:firstLine="708"/>
        <w:rPr>
          <w:sz w:val="28"/>
          <w:szCs w:val="28"/>
        </w:rPr>
      </w:pPr>
      <w:r w:rsidRPr="00521827">
        <w:rPr>
          <w:sz w:val="28"/>
          <w:szCs w:val="28"/>
        </w:rPr>
        <w:t>Работу в учреждениях образования совета профилактики необходимо о</w:t>
      </w:r>
      <w:r w:rsidR="005E5F8B" w:rsidRPr="00521827">
        <w:rPr>
          <w:sz w:val="28"/>
          <w:szCs w:val="28"/>
        </w:rPr>
        <w:t xml:space="preserve">рганизовывать в соответствии с </w:t>
      </w:r>
      <w:r w:rsidRPr="00521827">
        <w:rPr>
          <w:sz w:val="28"/>
          <w:szCs w:val="28"/>
        </w:rPr>
        <w:t>Методическими рекомендациями по организации деятельности совета учреждения образования по профилактике безнадзорности и правонарушений несовершеннолетних (</w:t>
      </w:r>
      <w:hyperlink r:id="rId58" w:history="1">
        <w:r w:rsidR="000734FE" w:rsidRPr="00B3324A">
          <w:rPr>
            <w:rStyle w:val="a3"/>
            <w:sz w:val="28"/>
            <w:szCs w:val="28"/>
          </w:rPr>
          <w:t>https://edu.gov.by/molodezhnaya-politika/glavnoe-upravlenie-vospitatelnoy-raboty-i-molodezhnoy-politiki/upravlenie-raboty/informatsiya/informatsionno-analiticheskie-i-metodicheskie-materialy/</w:t>
        </w:r>
      </w:hyperlink>
      <w:r w:rsidRPr="00521827">
        <w:rPr>
          <w:rStyle w:val="a3"/>
          <w:i/>
          <w:color w:val="auto"/>
          <w:sz w:val="28"/>
          <w:szCs w:val="28"/>
          <w:u w:val="none"/>
        </w:rPr>
        <w:t>)</w:t>
      </w:r>
      <w:r w:rsidRPr="00521827">
        <w:rPr>
          <w:sz w:val="28"/>
          <w:szCs w:val="28"/>
        </w:rPr>
        <w:t>.</w:t>
      </w:r>
    </w:p>
    <w:p w14:paraId="0EB5CB04" w14:textId="77777777" w:rsidR="00E00B24" w:rsidRPr="00521827" w:rsidRDefault="00E00B24" w:rsidP="00521827">
      <w:pPr>
        <w:ind w:firstLine="708"/>
        <w:rPr>
          <w:sz w:val="28"/>
          <w:szCs w:val="28"/>
        </w:rPr>
      </w:pPr>
      <w:r w:rsidRPr="00521827">
        <w:rPr>
          <w:bCs/>
          <w:sz w:val="28"/>
          <w:szCs w:val="28"/>
        </w:rPr>
        <w:t>Обращаем внимание</w:t>
      </w:r>
      <w:r w:rsidRPr="00521827">
        <w:rPr>
          <w:sz w:val="28"/>
          <w:szCs w:val="28"/>
        </w:rPr>
        <w:t>, что в постановление Совета Министров Республики Беларусь от 15.01.2019 г. № 22 «О признании детей находящимися в социально опасном положении» внесены изменения (показатели социально опасного положения)</w:t>
      </w:r>
      <w:r w:rsidRPr="00521827">
        <w:rPr>
          <w:sz w:val="28"/>
          <w:szCs w:val="28"/>
          <w:vertAlign w:val="superscript"/>
        </w:rPr>
        <w:footnoteReference w:id="1"/>
      </w:r>
      <w:r w:rsidRPr="00521827">
        <w:rPr>
          <w:sz w:val="28"/>
          <w:szCs w:val="28"/>
        </w:rPr>
        <w:t xml:space="preserve">. </w:t>
      </w:r>
    </w:p>
    <w:p w14:paraId="6F3A172A" w14:textId="4F21B5DD" w:rsidR="00E00B24" w:rsidRPr="00521827" w:rsidRDefault="00E00B24" w:rsidP="00521827">
      <w:pPr>
        <w:ind w:firstLine="708"/>
        <w:rPr>
          <w:sz w:val="28"/>
          <w:szCs w:val="28"/>
        </w:rPr>
      </w:pPr>
      <w:r w:rsidRPr="00521827">
        <w:rPr>
          <w:sz w:val="28"/>
          <w:szCs w:val="28"/>
        </w:rPr>
        <w:t>При организации индивидуальной профилактической работы с учащимися необходимо руководствоваться «Методическими рекомендациями по организации в учреждениях образования индивидуальной профилактической работы с обучающимися» (</w:t>
      </w:r>
      <w:hyperlink r:id="rId59" w:history="1">
        <w:r w:rsidR="000734FE" w:rsidRPr="00B3324A">
          <w:rPr>
            <w:rStyle w:val="a3"/>
            <w:sz w:val="28"/>
            <w:szCs w:val="28"/>
          </w:rPr>
          <w:t>https://www.adu.by/images/2024/05/23/Metod-rekomend-profilakt-rabota-2024.pdf</w:t>
        </w:r>
      </w:hyperlink>
      <w:r w:rsidRPr="00521827">
        <w:rPr>
          <w:rStyle w:val="a3"/>
          <w:i/>
          <w:color w:val="auto"/>
          <w:sz w:val="28"/>
          <w:szCs w:val="28"/>
          <w:u w:val="none"/>
        </w:rPr>
        <w:t>)</w:t>
      </w:r>
      <w:r w:rsidRPr="00521827">
        <w:rPr>
          <w:sz w:val="28"/>
          <w:szCs w:val="28"/>
        </w:rPr>
        <w:t>.</w:t>
      </w:r>
    </w:p>
    <w:p w14:paraId="2297A7BC" w14:textId="6778751F" w:rsidR="00E00B24" w:rsidRDefault="00E00B24" w:rsidP="00B873F3">
      <w:pPr>
        <w:rPr>
          <w:sz w:val="28"/>
          <w:szCs w:val="28"/>
        </w:rPr>
      </w:pPr>
      <w:r w:rsidRPr="00521827">
        <w:rPr>
          <w:sz w:val="28"/>
          <w:szCs w:val="28"/>
        </w:rPr>
        <w:t xml:space="preserve">На официальных сайтах учреждений образования следует разместить ссылку на раздел «Молодежь против наркотиков» государственного информационного ресурса «Молодежь Беларуси», где публикуются информационные материалы, видеоролики, направленные на профилактику незаконного оборота наркотиков и ориентированные на молодежную аудиторию: </w:t>
      </w:r>
      <w:hyperlink r:id="rId60" w:history="1">
        <w:r w:rsidR="00B873F3" w:rsidRPr="00B3324A">
          <w:rPr>
            <w:rStyle w:val="a3"/>
            <w:sz w:val="28"/>
            <w:szCs w:val="28"/>
          </w:rPr>
          <w:t>https://xn--d1acdremb9i.xn--90ais/informatsiya-po-vazhnym-voprosam/uchashcheysya-i-studencheskoy-molodyezhi/molodyezh-protiv-narkotikov/?ysclid=lwelg97u5e288187294</w:t>
        </w:r>
      </w:hyperlink>
      <w:r w:rsidR="00B873F3">
        <w:rPr>
          <w:sz w:val="28"/>
          <w:szCs w:val="28"/>
        </w:rPr>
        <w:t>.</w:t>
      </w:r>
    </w:p>
    <w:p w14:paraId="2F0AAC58" w14:textId="18FBE459" w:rsidR="00E00B24" w:rsidRPr="00521827" w:rsidRDefault="00E00B24" w:rsidP="00A82DB4">
      <w:pPr>
        <w:ind w:firstLine="708"/>
        <w:rPr>
          <w:sz w:val="28"/>
          <w:szCs w:val="28"/>
        </w:rPr>
      </w:pPr>
      <w:r w:rsidRPr="00521827">
        <w:rPr>
          <w:sz w:val="28"/>
          <w:szCs w:val="28"/>
        </w:rPr>
        <w:t xml:space="preserve">С целью профилактики преступлений в сфере незаконного оборота наркотиков педагогическим работникам учреждений образования следует </w:t>
      </w:r>
      <w:r w:rsidRPr="00521827">
        <w:rPr>
          <w:color w:val="auto"/>
          <w:sz w:val="28"/>
          <w:szCs w:val="28"/>
        </w:rPr>
        <w:t xml:space="preserve">подписаться </w:t>
      </w:r>
      <w:r w:rsidRPr="00521827">
        <w:rPr>
          <w:sz w:val="28"/>
          <w:szCs w:val="28"/>
        </w:rPr>
        <w:t>на канал «STOP наркотик! (Республика Беларусь)», созданный в мессенджере Telegram для своевременного информирования обучающихся, их законных представителей (</w:t>
      </w:r>
      <w:hyperlink r:id="rId61" w:history="1">
        <w:r w:rsidR="00A82DB4" w:rsidRPr="00B3324A">
          <w:rPr>
            <w:rStyle w:val="a3"/>
            <w:sz w:val="28"/>
            <w:szCs w:val="28"/>
          </w:rPr>
          <w:t>https://t.me/s/stop_drug_by</w:t>
        </w:r>
      </w:hyperlink>
      <w:r w:rsidRPr="00521827">
        <w:rPr>
          <w:sz w:val="28"/>
          <w:szCs w:val="28"/>
        </w:rPr>
        <w:t>).</w:t>
      </w:r>
    </w:p>
    <w:p w14:paraId="478265AA" w14:textId="1273D9B1" w:rsidR="00E00B24" w:rsidRPr="00521827" w:rsidRDefault="00E00B24" w:rsidP="00521827">
      <w:pPr>
        <w:ind w:firstLine="708"/>
        <w:rPr>
          <w:sz w:val="28"/>
          <w:szCs w:val="28"/>
        </w:rPr>
      </w:pPr>
      <w:r w:rsidRPr="00521827">
        <w:rPr>
          <w:sz w:val="28"/>
          <w:szCs w:val="28"/>
        </w:rPr>
        <w:t xml:space="preserve">Следует активизировать профилактическую работу </w:t>
      </w:r>
      <w:r w:rsidR="00A82DB4">
        <w:rPr>
          <w:sz w:val="28"/>
          <w:szCs w:val="28"/>
        </w:rPr>
        <w:t xml:space="preserve">с учащимися </w:t>
      </w:r>
      <w:r w:rsidRPr="00521827">
        <w:rPr>
          <w:sz w:val="28"/>
          <w:szCs w:val="28"/>
        </w:rPr>
        <w:t>в каникулярный период, в том числе через акции «Инфобус – жизнь без наркотиков», «Правильное лето», «ПроЗдоровье», проводимые при взаимодействии со специалистами МВД, здравоохранения, МЧС, прокуратуры.</w:t>
      </w:r>
    </w:p>
    <w:p w14:paraId="7082FF59" w14:textId="77777777" w:rsidR="00E00B24" w:rsidRPr="00521827" w:rsidRDefault="00E00B24" w:rsidP="00521827">
      <w:pPr>
        <w:ind w:firstLine="708"/>
        <w:rPr>
          <w:sz w:val="28"/>
          <w:szCs w:val="28"/>
        </w:rPr>
      </w:pPr>
      <w:r w:rsidRPr="00521827">
        <w:rPr>
          <w:sz w:val="28"/>
          <w:szCs w:val="28"/>
        </w:rPr>
        <w:t>Особое внимание следует уделить временной трудовой занятости учащихся, с которыми проводится индивидуальная профилактическая работа, в свободное от учебы время.</w:t>
      </w:r>
    </w:p>
    <w:p w14:paraId="6C8AFC4E" w14:textId="0532CA4B" w:rsidR="00E00B24" w:rsidRPr="00521827" w:rsidRDefault="00E00B24" w:rsidP="00521827">
      <w:pPr>
        <w:ind w:firstLine="708"/>
        <w:rPr>
          <w:sz w:val="28"/>
          <w:szCs w:val="28"/>
        </w:rPr>
      </w:pPr>
      <w:r w:rsidRPr="00521827">
        <w:rPr>
          <w:sz w:val="28"/>
          <w:szCs w:val="28"/>
        </w:rPr>
        <w:t>Для повышения эффективности профилактической работы в сфере незаконного оборота наркотиков в УОСО необходимо:</w:t>
      </w:r>
    </w:p>
    <w:p w14:paraId="2AFE29A8" w14:textId="010A7755" w:rsidR="00E00B24" w:rsidRPr="00521827" w:rsidRDefault="00E00B24" w:rsidP="00521827">
      <w:pPr>
        <w:ind w:firstLine="708"/>
        <w:rPr>
          <w:sz w:val="28"/>
          <w:szCs w:val="28"/>
        </w:rPr>
      </w:pPr>
      <w:r w:rsidRPr="00521827">
        <w:rPr>
          <w:sz w:val="28"/>
          <w:szCs w:val="28"/>
        </w:rPr>
        <w:t xml:space="preserve">реализовывать активную антинаркотическую </w:t>
      </w:r>
      <w:r w:rsidR="00EF01D9" w:rsidRPr="00521827">
        <w:rPr>
          <w:sz w:val="28"/>
          <w:szCs w:val="28"/>
        </w:rPr>
        <w:t>профилактику</w:t>
      </w:r>
      <w:r w:rsidRPr="00521827">
        <w:rPr>
          <w:sz w:val="28"/>
          <w:szCs w:val="28"/>
        </w:rPr>
        <w:t>, используя популярные у подростков и молодежи социальные сети и мессенджеры;</w:t>
      </w:r>
    </w:p>
    <w:p w14:paraId="7390EC78" w14:textId="77777777" w:rsidR="00E00B24" w:rsidRPr="00521827" w:rsidRDefault="00E00B24" w:rsidP="00521827">
      <w:pPr>
        <w:ind w:firstLine="708"/>
        <w:rPr>
          <w:sz w:val="28"/>
          <w:szCs w:val="28"/>
        </w:rPr>
      </w:pPr>
      <w:r w:rsidRPr="00521827">
        <w:rPr>
          <w:sz w:val="28"/>
          <w:szCs w:val="28"/>
        </w:rPr>
        <w:t>системно проводить мероприятия, направленные на информирование обучающихся об ответственности и последствиях их вовлечения в незаконный оборот наркотиков;</w:t>
      </w:r>
    </w:p>
    <w:p w14:paraId="19CC9AA7" w14:textId="77777777" w:rsidR="00E00B24" w:rsidRPr="00521827" w:rsidRDefault="00E00B24" w:rsidP="00521827">
      <w:pPr>
        <w:ind w:firstLine="708"/>
        <w:rPr>
          <w:sz w:val="28"/>
          <w:szCs w:val="28"/>
        </w:rPr>
      </w:pPr>
      <w:r w:rsidRPr="00521827">
        <w:rPr>
          <w:sz w:val="28"/>
          <w:szCs w:val="28"/>
        </w:rPr>
        <w:t xml:space="preserve">организовать посещение учащимися </w:t>
      </w:r>
      <w:r w:rsidRPr="00521827">
        <w:rPr>
          <w:color w:val="auto"/>
          <w:sz w:val="28"/>
          <w:szCs w:val="28"/>
        </w:rPr>
        <w:t>региональных антинаркотических площадок (центров профилактики)</w:t>
      </w:r>
      <w:r w:rsidRPr="00521827">
        <w:rPr>
          <w:sz w:val="28"/>
          <w:szCs w:val="28"/>
        </w:rPr>
        <w:t>, посвященных негативным социальным и медицинским последствиям наркомании и борьбе с распространением наркотиков.</w:t>
      </w:r>
    </w:p>
    <w:p w14:paraId="16B2AB8C" w14:textId="3FA5FEFF" w:rsidR="00F76C5A" w:rsidRPr="00521827" w:rsidRDefault="00E00B24" w:rsidP="00521827">
      <w:pPr>
        <w:ind w:firstLine="708"/>
        <w:rPr>
          <w:sz w:val="28"/>
          <w:szCs w:val="28"/>
        </w:rPr>
      </w:pPr>
      <w:r w:rsidRPr="00521827">
        <w:rPr>
          <w:sz w:val="28"/>
          <w:szCs w:val="28"/>
        </w:rPr>
        <w:t>Вопросы качества организации профилактической работы с учащимися должны ежегодно рассматриваться на педагогических советах, совещаниях при директоре, заместителе директора по воспитательной работе.</w:t>
      </w:r>
    </w:p>
    <w:p w14:paraId="5E345593" w14:textId="77777777" w:rsidR="00F76C5A" w:rsidRPr="00521827" w:rsidRDefault="00F76C5A" w:rsidP="00521827">
      <w:pPr>
        <w:ind w:firstLine="0"/>
        <w:jc w:val="left"/>
        <w:rPr>
          <w:sz w:val="28"/>
          <w:szCs w:val="28"/>
        </w:rPr>
      </w:pPr>
      <w:r w:rsidRPr="00521827">
        <w:rPr>
          <w:sz w:val="28"/>
          <w:szCs w:val="28"/>
        </w:rPr>
        <w:br w:type="page"/>
      </w:r>
    </w:p>
    <w:p w14:paraId="2A14F97C" w14:textId="77777777" w:rsidR="00F76C5A" w:rsidRPr="00521827" w:rsidRDefault="00F76C5A" w:rsidP="00521827">
      <w:pPr>
        <w:jc w:val="right"/>
        <w:rPr>
          <w:sz w:val="28"/>
          <w:szCs w:val="28"/>
        </w:rPr>
      </w:pPr>
      <w:r w:rsidRPr="00521827">
        <w:rPr>
          <w:sz w:val="28"/>
          <w:szCs w:val="28"/>
        </w:rPr>
        <w:t>ПРИЛОЖЕНИЕ 1</w:t>
      </w:r>
    </w:p>
    <w:p w14:paraId="01B3D368" w14:textId="77777777" w:rsidR="00F76C5A" w:rsidRPr="00521827" w:rsidRDefault="00F76C5A" w:rsidP="00521827">
      <w:pPr>
        <w:rPr>
          <w:sz w:val="28"/>
          <w:szCs w:val="28"/>
        </w:rPr>
      </w:pPr>
    </w:p>
    <w:p w14:paraId="6AC1E996" w14:textId="77777777" w:rsidR="00F76C5A" w:rsidRPr="00521827" w:rsidRDefault="00F76C5A" w:rsidP="009202C8">
      <w:pPr>
        <w:spacing w:line="280" w:lineRule="exact"/>
        <w:ind w:firstLine="0"/>
        <w:rPr>
          <w:rFonts w:eastAsia="Calibri"/>
          <w:bCs/>
          <w:sz w:val="28"/>
          <w:szCs w:val="28"/>
        </w:rPr>
      </w:pPr>
      <w:r w:rsidRPr="00521827">
        <w:rPr>
          <w:rFonts w:eastAsia="Calibri"/>
          <w:bCs/>
          <w:sz w:val="28"/>
          <w:szCs w:val="28"/>
        </w:rPr>
        <w:t xml:space="preserve">КАЛЕНДАРЬ </w:t>
      </w:r>
    </w:p>
    <w:p w14:paraId="2C2B112A" w14:textId="77777777" w:rsidR="00F76C5A" w:rsidRPr="00521827" w:rsidRDefault="00F76C5A" w:rsidP="009202C8">
      <w:pPr>
        <w:spacing w:line="280" w:lineRule="exact"/>
        <w:ind w:firstLine="0"/>
        <w:rPr>
          <w:rFonts w:eastAsia="Calibri"/>
          <w:bCs/>
          <w:sz w:val="28"/>
          <w:szCs w:val="28"/>
        </w:rPr>
      </w:pPr>
      <w:r w:rsidRPr="00521827">
        <w:rPr>
          <w:rFonts w:eastAsia="Calibri"/>
          <w:bCs/>
          <w:sz w:val="28"/>
          <w:szCs w:val="28"/>
        </w:rPr>
        <w:t xml:space="preserve">государственных праздников, </w:t>
      </w:r>
    </w:p>
    <w:p w14:paraId="0B3E316F" w14:textId="77777777" w:rsidR="00F76C5A" w:rsidRPr="00521827" w:rsidRDefault="00F76C5A" w:rsidP="009202C8">
      <w:pPr>
        <w:spacing w:line="280" w:lineRule="exact"/>
        <w:ind w:firstLine="0"/>
        <w:rPr>
          <w:rFonts w:eastAsia="Calibri"/>
          <w:bCs/>
          <w:sz w:val="28"/>
          <w:szCs w:val="28"/>
        </w:rPr>
      </w:pPr>
      <w:r w:rsidRPr="00521827">
        <w:rPr>
          <w:rFonts w:eastAsia="Calibri"/>
          <w:bCs/>
          <w:sz w:val="28"/>
          <w:szCs w:val="28"/>
        </w:rPr>
        <w:t>праздничных дней, памятных и праздничных дат</w:t>
      </w:r>
    </w:p>
    <w:p w14:paraId="6BFB1323" w14:textId="77777777" w:rsidR="00F76C5A" w:rsidRPr="00521827" w:rsidRDefault="00F76C5A" w:rsidP="00521827">
      <w:pPr>
        <w:jc w:val="center"/>
        <w:rPr>
          <w:rFonts w:eastAsia="Calibri"/>
          <w:b/>
          <w:sz w:val="28"/>
          <w:szCs w:val="28"/>
        </w:rPr>
      </w:pPr>
    </w:p>
    <w:p w14:paraId="1A1A1F2D" w14:textId="77777777" w:rsidR="00F76C5A" w:rsidRPr="00521827" w:rsidRDefault="00F76C5A" w:rsidP="00521827">
      <w:pPr>
        <w:rPr>
          <w:b/>
          <w:sz w:val="28"/>
          <w:szCs w:val="28"/>
        </w:rPr>
      </w:pPr>
      <w:r w:rsidRPr="00521827">
        <w:rPr>
          <w:b/>
          <w:sz w:val="28"/>
          <w:szCs w:val="28"/>
        </w:rPr>
        <w:t>I. Государственные праздники, праздничные дни, памятные даты в Республике Беларусь</w:t>
      </w:r>
    </w:p>
    <w:p w14:paraId="772AC5C1" w14:textId="77777777" w:rsidR="00F76C5A" w:rsidRPr="00521827" w:rsidRDefault="00F76C5A" w:rsidP="00521827">
      <w:pPr>
        <w:rPr>
          <w:i/>
          <w:sz w:val="28"/>
          <w:szCs w:val="28"/>
        </w:rPr>
      </w:pPr>
      <w:r w:rsidRPr="00521827">
        <w:rPr>
          <w:i/>
          <w:sz w:val="28"/>
          <w:szCs w:val="28"/>
        </w:rPr>
        <w:t>ГОСУДАРСТВЕННЫЕ ПРАЗДНИКИ</w:t>
      </w:r>
    </w:p>
    <w:p w14:paraId="3EF17719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День Конституции – 15 марта;</w:t>
      </w:r>
    </w:p>
    <w:p w14:paraId="5072C8D5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День единения народов Беларуси и России – 2 апреля;</w:t>
      </w:r>
    </w:p>
    <w:p w14:paraId="5E8F698B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День Победы – 9 мая;</w:t>
      </w:r>
    </w:p>
    <w:p w14:paraId="3ED0F55A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День Государственного флага, Государственного герба и Государственного гимна Республики Беларусь – второе воскресенье мая;</w:t>
      </w:r>
    </w:p>
    <w:p w14:paraId="71616133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День Независимости Республики Беларусь (День Республики) – 3 июля;</w:t>
      </w:r>
    </w:p>
    <w:p w14:paraId="3FDAC3C2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День народного единства – 17 сентября.</w:t>
      </w:r>
    </w:p>
    <w:p w14:paraId="4694C869" w14:textId="77777777" w:rsidR="00F76C5A" w:rsidRPr="00521827" w:rsidRDefault="00F76C5A" w:rsidP="00521827">
      <w:pPr>
        <w:rPr>
          <w:sz w:val="28"/>
          <w:szCs w:val="28"/>
        </w:rPr>
      </w:pPr>
    </w:p>
    <w:p w14:paraId="54D9434D" w14:textId="77777777" w:rsidR="00F76C5A" w:rsidRPr="00521827" w:rsidRDefault="00F76C5A" w:rsidP="00521827">
      <w:pPr>
        <w:rPr>
          <w:i/>
          <w:sz w:val="28"/>
          <w:szCs w:val="28"/>
        </w:rPr>
      </w:pPr>
      <w:r w:rsidRPr="00521827">
        <w:rPr>
          <w:i/>
          <w:sz w:val="28"/>
          <w:szCs w:val="28"/>
        </w:rPr>
        <w:t>ОБЩЕРЕСПУБЛИКАНСКИЕ ПРАЗДНИЧНЫЕ ДНИ</w:t>
      </w:r>
    </w:p>
    <w:p w14:paraId="2DF7D50A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Новый год – 1 и 2 января;</w:t>
      </w:r>
    </w:p>
    <w:p w14:paraId="17B4A1F9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День защитников Отечества и Вооруженных Сил Республики Беларусь – 23 февраля;</w:t>
      </w:r>
    </w:p>
    <w:p w14:paraId="07B68FEC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День женщин – 8 марта;</w:t>
      </w:r>
    </w:p>
    <w:p w14:paraId="01BC08A3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Праздник труда – 1 мая;</w:t>
      </w:r>
    </w:p>
    <w:p w14:paraId="25A3F5A9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День Октябрьской революции – 7 ноября.</w:t>
      </w:r>
    </w:p>
    <w:p w14:paraId="1E1420D3" w14:textId="77777777" w:rsidR="00F76C5A" w:rsidRPr="00521827" w:rsidRDefault="00F76C5A" w:rsidP="00521827">
      <w:pPr>
        <w:rPr>
          <w:sz w:val="28"/>
          <w:szCs w:val="28"/>
        </w:rPr>
      </w:pPr>
    </w:p>
    <w:p w14:paraId="053C13A0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i/>
          <w:sz w:val="28"/>
          <w:szCs w:val="28"/>
        </w:rPr>
        <w:t>ПРОФЕССИОНАЛЬНЫЕ И ПРОЧИЕ ПРАЗДНИЧНЫЕ ДНИ</w:t>
      </w:r>
    </w:p>
    <w:p w14:paraId="6CC993D9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День спасателя – 19 января;</w:t>
      </w:r>
    </w:p>
    <w:p w14:paraId="0C39EAEA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День белорусской науки – последнее воскресенье января;</w:t>
      </w:r>
    </w:p>
    <w:p w14:paraId="24F5C8E2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День печати – 5 мая;</w:t>
      </w:r>
    </w:p>
    <w:p w14:paraId="04285096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День семьи – 15 мая;</w:t>
      </w:r>
    </w:p>
    <w:p w14:paraId="19A82CBD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День пионерской дружбы – 19 мая;</w:t>
      </w:r>
    </w:p>
    <w:p w14:paraId="63C90282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День молодежи и студенчества – последнее воскресенье июня;</w:t>
      </w:r>
    </w:p>
    <w:p w14:paraId="317229BE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День знаний – 1 сентября;</w:t>
      </w:r>
    </w:p>
    <w:p w14:paraId="03B822D0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День белорусской письменности – первое воскресенье сентября;</w:t>
      </w:r>
    </w:p>
    <w:p w14:paraId="4A1C2F4C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День библиотек – 15 сентября;</w:t>
      </w:r>
    </w:p>
    <w:p w14:paraId="364F571E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День пожилых людей – 1 октября;</w:t>
      </w:r>
    </w:p>
    <w:p w14:paraId="1CCDF1F1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День учителя – первое воскресенье октября;</w:t>
      </w:r>
    </w:p>
    <w:p w14:paraId="23C76E70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День матери – 14 октября;</w:t>
      </w:r>
    </w:p>
    <w:p w14:paraId="34E487E5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День отца – 21 октября;</w:t>
      </w:r>
    </w:p>
    <w:p w14:paraId="3E3E216D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День инвалидов Республики Беларусь – 3 декабря;</w:t>
      </w:r>
    </w:p>
    <w:p w14:paraId="70952624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День белорусского кино – 17 декабря.</w:t>
      </w:r>
    </w:p>
    <w:p w14:paraId="24E5213A" w14:textId="77777777" w:rsidR="00F76C5A" w:rsidRPr="00521827" w:rsidRDefault="00F76C5A" w:rsidP="00521827">
      <w:pPr>
        <w:rPr>
          <w:i/>
          <w:sz w:val="28"/>
          <w:szCs w:val="28"/>
        </w:rPr>
      </w:pPr>
    </w:p>
    <w:p w14:paraId="05386226" w14:textId="77777777" w:rsidR="00F76C5A" w:rsidRPr="00521827" w:rsidRDefault="00F76C5A" w:rsidP="00521827">
      <w:pPr>
        <w:rPr>
          <w:i/>
          <w:sz w:val="28"/>
          <w:szCs w:val="28"/>
        </w:rPr>
      </w:pPr>
      <w:r w:rsidRPr="00521827">
        <w:rPr>
          <w:i/>
          <w:sz w:val="28"/>
          <w:szCs w:val="28"/>
        </w:rPr>
        <w:t>ПАМЯТНЫЕ ДАТЫ</w:t>
      </w:r>
    </w:p>
    <w:p w14:paraId="5F1A087F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День памяти воинов-интернационалистов – 15 февраля;</w:t>
      </w:r>
    </w:p>
    <w:p w14:paraId="04C4CEED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День чернобыльской трагедии – 26 апреля;</w:t>
      </w:r>
    </w:p>
    <w:p w14:paraId="0D4304F6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День всенародной памяти жертв Великой Отечественной войны и геноцида белорусского народа – 22 июня.</w:t>
      </w:r>
    </w:p>
    <w:p w14:paraId="5F2200F2" w14:textId="77777777" w:rsidR="00F76C5A" w:rsidRPr="00521827" w:rsidRDefault="00F76C5A" w:rsidP="00521827">
      <w:pPr>
        <w:rPr>
          <w:sz w:val="28"/>
          <w:szCs w:val="28"/>
        </w:rPr>
      </w:pPr>
    </w:p>
    <w:p w14:paraId="368B2ADE" w14:textId="77777777" w:rsidR="00F76C5A" w:rsidRPr="00521827" w:rsidRDefault="00F76C5A" w:rsidP="00521827">
      <w:pPr>
        <w:rPr>
          <w:b/>
          <w:sz w:val="28"/>
          <w:szCs w:val="28"/>
        </w:rPr>
      </w:pPr>
      <w:r w:rsidRPr="00521827">
        <w:rPr>
          <w:b/>
          <w:sz w:val="28"/>
          <w:szCs w:val="28"/>
        </w:rPr>
        <w:t>II. Праздничные даты (международные дни, учрежденные ООН, иными организациями, общественными объединениями)</w:t>
      </w:r>
    </w:p>
    <w:p w14:paraId="13F85028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Всемирный день заповедников и национальных парков – 11 января;</w:t>
      </w:r>
    </w:p>
    <w:p w14:paraId="3827C947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День юного героя-антифашиста – 8 февраля;</w:t>
      </w:r>
    </w:p>
    <w:p w14:paraId="69616BDA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Международный день родного языка – 21 февраля;</w:t>
      </w:r>
    </w:p>
    <w:p w14:paraId="597379D6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Международный день борьбы с наркоманией и незаконным оборотом наркотиков – 1 марта;</w:t>
      </w:r>
    </w:p>
    <w:p w14:paraId="3E15F94F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Всемирный день дикой природы – 3 марта;</w:t>
      </w:r>
    </w:p>
    <w:p w14:paraId="6C0A1B1F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Всемирный день поэзии – 21 марта;</w:t>
      </w:r>
    </w:p>
    <w:p w14:paraId="5ABF62C8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Международный день лесов – 21 марта;</w:t>
      </w:r>
    </w:p>
    <w:p w14:paraId="7B3D697F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Всемирный день водных ресурсов – 22 марта;</w:t>
      </w:r>
    </w:p>
    <w:p w14:paraId="7E051AFA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Всемирный день театра – 27 марта;</w:t>
      </w:r>
    </w:p>
    <w:p w14:paraId="24E8F41D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Международный день детской книги – 2 апреля;</w:t>
      </w:r>
    </w:p>
    <w:p w14:paraId="17E9C9CA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Международный день спорта на благо развития и мира – 6 апреля;</w:t>
      </w:r>
    </w:p>
    <w:p w14:paraId="7EEF0845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Всемирный день здоровья – 7 апреля;</w:t>
      </w:r>
    </w:p>
    <w:p w14:paraId="331D409E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Международный день освобождения узников концлагерей – 11 апреля;</w:t>
      </w:r>
    </w:p>
    <w:p w14:paraId="0444C97D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Международный день полета человека в космос – 12 апреля;</w:t>
      </w:r>
    </w:p>
    <w:p w14:paraId="5DF27CF3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Международный день памятников и исторических мест – 18 апреля;</w:t>
      </w:r>
    </w:p>
    <w:p w14:paraId="3AB06D7D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Международный день Земли – 22 апреля;</w:t>
      </w:r>
    </w:p>
    <w:p w14:paraId="1D652DE1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Всемирный день книги и авторского права – 23 апреля;</w:t>
      </w:r>
    </w:p>
    <w:p w14:paraId="4D9DBF91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Всемирный день охраны труда – 28 апреля;</w:t>
      </w:r>
    </w:p>
    <w:p w14:paraId="37CB0BAC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Международный день музеев – 18 мая;</w:t>
      </w:r>
    </w:p>
    <w:p w14:paraId="038B91D7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Всемирный день культурного разнообразия во имя диалога и развития – 21 мая;</w:t>
      </w:r>
    </w:p>
    <w:p w14:paraId="1C669C1B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Международный день биологического разнообразия – 22 мая;</w:t>
      </w:r>
    </w:p>
    <w:p w14:paraId="277F77B9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Всемирный день без табака – 31 мая;</w:t>
      </w:r>
    </w:p>
    <w:p w14:paraId="6020CBB9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Международный день защиты детей – 1 июня;</w:t>
      </w:r>
    </w:p>
    <w:p w14:paraId="6534580A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Всемирный день окружающей среды – 5 июня;</w:t>
      </w:r>
    </w:p>
    <w:p w14:paraId="24225DB0" w14:textId="77777777" w:rsidR="00F76C5A" w:rsidRPr="00521827" w:rsidRDefault="00F76C5A" w:rsidP="00521827">
      <w:pPr>
        <w:rPr>
          <w:color w:val="auto"/>
          <w:sz w:val="28"/>
          <w:szCs w:val="28"/>
        </w:rPr>
      </w:pPr>
      <w:r w:rsidRPr="00521827">
        <w:rPr>
          <w:sz w:val="28"/>
          <w:szCs w:val="28"/>
        </w:rPr>
        <w:t xml:space="preserve">День юннатского движения – 15 июня; </w:t>
      </w:r>
    </w:p>
    <w:p w14:paraId="5570EB8C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 xml:space="preserve">Международный день борьбы со злоупотреблением наркотическими средствами и их незаконным оборотом – 26 июня; </w:t>
      </w:r>
    </w:p>
    <w:p w14:paraId="6809460E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Международный день дружбы – 30 июля;</w:t>
      </w:r>
    </w:p>
    <w:p w14:paraId="46D16C04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Всемирный день борьбы с торговлей людьми – 30 июля;</w:t>
      </w:r>
    </w:p>
    <w:p w14:paraId="6B29A2A1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Международный день молодежи – 12 августа;</w:t>
      </w:r>
    </w:p>
    <w:p w14:paraId="3750D7C6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Международный день благотворительности – 5 сентября;</w:t>
      </w:r>
    </w:p>
    <w:p w14:paraId="3372A651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Международный день грамотности – 8 сентября;</w:t>
      </w:r>
    </w:p>
    <w:p w14:paraId="50632DAB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Международный день охраны озонового слоя – 16 сентября;</w:t>
      </w:r>
    </w:p>
    <w:p w14:paraId="07DBD476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Международный день мира – 21 сентября;</w:t>
      </w:r>
    </w:p>
    <w:p w14:paraId="17727675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Всемирный день туризма – 27 сентября;</w:t>
      </w:r>
    </w:p>
    <w:p w14:paraId="1D3713D7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Международный день пожилых людей – 1 октября;</w:t>
      </w:r>
    </w:p>
    <w:p w14:paraId="6500CE75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Международный день музыки – 1 октября;</w:t>
      </w:r>
    </w:p>
    <w:p w14:paraId="6AFD56E9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Всемирный день защиты животных – 4 октября;</w:t>
      </w:r>
    </w:p>
    <w:p w14:paraId="13FC24E1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Всемирный день учителей – 5 октября;</w:t>
      </w:r>
    </w:p>
    <w:p w14:paraId="4B1F8582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День Организации Объединенных Наций – 24 октября;</w:t>
      </w:r>
    </w:p>
    <w:p w14:paraId="1351A7CB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Международный день школьных библиотек – четвертый понедельник октября;</w:t>
      </w:r>
    </w:p>
    <w:p w14:paraId="3E9EC8E0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Всемирный день науки за мир и развитие – 10 ноября;</w:t>
      </w:r>
    </w:p>
    <w:p w14:paraId="6C8D00B4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Международный день энергосбережения – 11 ноября;</w:t>
      </w:r>
    </w:p>
    <w:p w14:paraId="7860F698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Всемирный день ребенка – 20 ноября;</w:t>
      </w:r>
    </w:p>
    <w:p w14:paraId="3AE11324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Всемирный день борьбы со СПИДом – 1 декабря;</w:t>
      </w:r>
    </w:p>
    <w:p w14:paraId="67A81189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Международный день инвалидов – 3 декабря;</w:t>
      </w:r>
    </w:p>
    <w:p w14:paraId="35B59D38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Международный день добровольцев во имя экономического и социального развития (Всемирный день волонтеров) – 5 декабря;</w:t>
      </w:r>
    </w:p>
    <w:p w14:paraId="135D4F21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>День прав человека – 10 декабря.</w:t>
      </w:r>
    </w:p>
    <w:p w14:paraId="7DB15A09" w14:textId="77777777" w:rsidR="00F76C5A" w:rsidRPr="00521827" w:rsidRDefault="00F76C5A" w:rsidP="00521827">
      <w:pPr>
        <w:rPr>
          <w:sz w:val="28"/>
          <w:szCs w:val="28"/>
        </w:rPr>
      </w:pPr>
    </w:p>
    <w:p w14:paraId="17D7FC30" w14:textId="77777777" w:rsidR="00F76C5A" w:rsidRPr="00521827" w:rsidRDefault="00F76C5A" w:rsidP="00521827">
      <w:pPr>
        <w:rPr>
          <w:b/>
          <w:sz w:val="28"/>
          <w:szCs w:val="28"/>
        </w:rPr>
      </w:pPr>
      <w:r w:rsidRPr="00521827">
        <w:rPr>
          <w:b/>
          <w:sz w:val="28"/>
          <w:szCs w:val="28"/>
        </w:rPr>
        <w:t>III. Юбилейные даты, которые будут отмечаться в 2024/2025 учебном году</w:t>
      </w:r>
    </w:p>
    <w:p w14:paraId="53F28D16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 xml:space="preserve">22 октября – 80 лет со дня открытия </w:t>
      </w:r>
      <w:r w:rsidRPr="00521827">
        <w:rPr>
          <w:b/>
          <w:sz w:val="28"/>
          <w:szCs w:val="28"/>
        </w:rPr>
        <w:t>Белорусского государственного музея истории Великой Отечественной войны</w:t>
      </w:r>
      <w:r w:rsidRPr="00521827">
        <w:rPr>
          <w:sz w:val="28"/>
          <w:szCs w:val="28"/>
        </w:rPr>
        <w:t>;</w:t>
      </w:r>
    </w:p>
    <w:p w14:paraId="1B1B620E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 xml:space="preserve">30 ноября – 125 лет со дня рождения </w:t>
      </w:r>
      <w:r w:rsidRPr="00521827">
        <w:rPr>
          <w:b/>
          <w:sz w:val="28"/>
          <w:szCs w:val="28"/>
        </w:rPr>
        <w:t>Михася Лынькова</w:t>
      </w:r>
      <w:r w:rsidRPr="00521827">
        <w:rPr>
          <w:sz w:val="28"/>
          <w:szCs w:val="28"/>
        </w:rPr>
        <w:t>, писателя и литературоведа (1899-1975);</w:t>
      </w:r>
    </w:p>
    <w:p w14:paraId="048D7D7E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 xml:space="preserve">21 декабря – 90 лет со дня рождения </w:t>
      </w:r>
      <w:r w:rsidRPr="00521827">
        <w:rPr>
          <w:b/>
          <w:sz w:val="28"/>
          <w:szCs w:val="28"/>
        </w:rPr>
        <w:t>Ивана Чигринова</w:t>
      </w:r>
      <w:r w:rsidRPr="00521827">
        <w:rPr>
          <w:sz w:val="28"/>
          <w:szCs w:val="28"/>
        </w:rPr>
        <w:t>, писателя, переводчика, публициста, драматурга (1934-1996);</w:t>
      </w:r>
    </w:p>
    <w:p w14:paraId="43140C69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 xml:space="preserve">16 февраля — 100 лет со дня рождения </w:t>
      </w:r>
      <w:r w:rsidRPr="00521827">
        <w:rPr>
          <w:b/>
          <w:sz w:val="28"/>
          <w:szCs w:val="28"/>
        </w:rPr>
        <w:t>Ивана Науменко</w:t>
      </w:r>
      <w:r w:rsidRPr="00521827">
        <w:rPr>
          <w:sz w:val="28"/>
          <w:szCs w:val="28"/>
        </w:rPr>
        <w:t>, писателя, литературоведа (1925-2006);</w:t>
      </w:r>
    </w:p>
    <w:p w14:paraId="732CF67A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 xml:space="preserve">24 февраля – 90 лет со дня рождения </w:t>
      </w:r>
      <w:r w:rsidRPr="00521827">
        <w:rPr>
          <w:b/>
          <w:sz w:val="28"/>
          <w:szCs w:val="28"/>
        </w:rPr>
        <w:t>Рыгора Бородулина</w:t>
      </w:r>
      <w:r w:rsidRPr="00521827">
        <w:rPr>
          <w:sz w:val="28"/>
          <w:szCs w:val="28"/>
        </w:rPr>
        <w:t>, народного поэта Беларуси (1935-2014);</w:t>
      </w:r>
    </w:p>
    <w:p w14:paraId="1EF89A76" w14:textId="77777777" w:rsidR="00F76C5A" w:rsidRPr="00521827" w:rsidRDefault="00F76C5A" w:rsidP="00521827">
      <w:pPr>
        <w:rPr>
          <w:sz w:val="28"/>
          <w:szCs w:val="28"/>
        </w:rPr>
      </w:pPr>
      <w:r w:rsidRPr="00521827">
        <w:rPr>
          <w:sz w:val="28"/>
          <w:szCs w:val="28"/>
        </w:rPr>
        <w:t xml:space="preserve">21 марта – 185 лет со дня рождения </w:t>
      </w:r>
      <w:r w:rsidRPr="00521827">
        <w:rPr>
          <w:b/>
          <w:sz w:val="28"/>
          <w:szCs w:val="28"/>
        </w:rPr>
        <w:t>Франциска Богушевича</w:t>
      </w:r>
      <w:r w:rsidRPr="00521827">
        <w:rPr>
          <w:sz w:val="28"/>
          <w:szCs w:val="28"/>
        </w:rPr>
        <w:t>, писателя, публициста, переводчика (1840-1900);</w:t>
      </w:r>
    </w:p>
    <w:p w14:paraId="5DDE21DC" w14:textId="2BFA1D35" w:rsidR="00F76C5A" w:rsidRPr="00521827" w:rsidRDefault="00F76C5A" w:rsidP="00521827">
      <w:pPr>
        <w:rPr>
          <w:rFonts w:eastAsia="Calibri"/>
          <w:sz w:val="28"/>
          <w:szCs w:val="28"/>
          <w:lang w:val="be-BY"/>
        </w:rPr>
      </w:pPr>
      <w:r w:rsidRPr="00521827">
        <w:rPr>
          <w:sz w:val="28"/>
          <w:szCs w:val="28"/>
        </w:rPr>
        <w:t xml:space="preserve">9 мая – 80 лет со </w:t>
      </w:r>
      <w:r w:rsidRPr="00521827">
        <w:rPr>
          <w:b/>
          <w:sz w:val="28"/>
          <w:szCs w:val="28"/>
        </w:rPr>
        <w:t>Дня Победы в Великой Отечественной войне</w:t>
      </w:r>
      <w:r w:rsidRPr="00521827">
        <w:rPr>
          <w:sz w:val="28"/>
          <w:szCs w:val="28"/>
        </w:rPr>
        <w:t>.</w:t>
      </w:r>
    </w:p>
    <w:p w14:paraId="2DC5D85A" w14:textId="77777777" w:rsidR="00F76C5A" w:rsidRPr="00521827" w:rsidRDefault="00F76C5A" w:rsidP="00521827">
      <w:pPr>
        <w:rPr>
          <w:rFonts w:eastAsia="Calibri"/>
          <w:sz w:val="28"/>
          <w:szCs w:val="28"/>
          <w:lang w:val="be-BY"/>
        </w:rPr>
      </w:pPr>
      <w:r w:rsidRPr="00521827">
        <w:rPr>
          <w:rFonts w:eastAsia="Calibri"/>
          <w:sz w:val="28"/>
          <w:szCs w:val="28"/>
          <w:lang w:val="be-BY"/>
        </w:rPr>
        <w:br w:type="page"/>
      </w:r>
    </w:p>
    <w:p w14:paraId="72876323" w14:textId="77777777" w:rsidR="00F76C5A" w:rsidRPr="00521827" w:rsidRDefault="00F76C5A" w:rsidP="00521827">
      <w:pPr>
        <w:rPr>
          <w:rFonts w:eastAsia="Calibri"/>
          <w:sz w:val="28"/>
          <w:szCs w:val="28"/>
          <w:lang w:val="be-BY"/>
        </w:rPr>
        <w:sectPr w:rsidR="00F76C5A" w:rsidRPr="00521827" w:rsidSect="00042F4F">
          <w:headerReference w:type="default" r:id="rId62"/>
          <w:pgSz w:w="11906" w:h="16838"/>
          <w:pgMar w:top="1134" w:right="850" w:bottom="1134" w:left="1701" w:header="708" w:footer="708" w:gutter="0"/>
          <w:cols w:space="720"/>
          <w:titlePg/>
          <w:docGrid w:linePitch="408"/>
        </w:sectPr>
      </w:pPr>
    </w:p>
    <w:p w14:paraId="7F1AFC30" w14:textId="71ECDE47" w:rsidR="008D6E3A" w:rsidRPr="00521827" w:rsidRDefault="008D6E3A" w:rsidP="00521827">
      <w:pPr>
        <w:ind w:firstLine="0"/>
        <w:jc w:val="right"/>
        <w:rPr>
          <w:sz w:val="28"/>
          <w:szCs w:val="28"/>
        </w:rPr>
      </w:pPr>
      <w:r w:rsidRPr="00521827">
        <w:rPr>
          <w:sz w:val="28"/>
          <w:szCs w:val="28"/>
          <w:lang w:val="be-BY"/>
        </w:rPr>
        <w:t xml:space="preserve">ПРИЛОЖЕНИЕ </w:t>
      </w:r>
      <w:r w:rsidR="00962E5F">
        <w:rPr>
          <w:sz w:val="28"/>
          <w:szCs w:val="28"/>
        </w:rPr>
        <w:t>2</w:t>
      </w:r>
    </w:p>
    <w:p w14:paraId="48936395" w14:textId="08440E84" w:rsidR="00042F4F" w:rsidRPr="00521827" w:rsidRDefault="00042F4F" w:rsidP="009202C8">
      <w:pPr>
        <w:spacing w:line="280" w:lineRule="exact"/>
        <w:ind w:firstLine="0"/>
        <w:rPr>
          <w:sz w:val="28"/>
          <w:szCs w:val="28"/>
        </w:rPr>
      </w:pPr>
      <w:r w:rsidRPr="00521827">
        <w:rPr>
          <w:sz w:val="28"/>
          <w:szCs w:val="28"/>
        </w:rPr>
        <w:t>ЦИКЛОГРАММА</w:t>
      </w:r>
      <w:r w:rsidR="00F76C5A" w:rsidRPr="00521827">
        <w:rPr>
          <w:sz w:val="28"/>
          <w:szCs w:val="28"/>
        </w:rPr>
        <w:t xml:space="preserve"> </w:t>
      </w:r>
    </w:p>
    <w:p w14:paraId="5FDBF2FC" w14:textId="6E617F28" w:rsidR="00F76C5A" w:rsidRPr="00521827" w:rsidRDefault="00F76C5A" w:rsidP="009202C8">
      <w:pPr>
        <w:spacing w:line="280" w:lineRule="exact"/>
        <w:ind w:firstLine="0"/>
        <w:rPr>
          <w:sz w:val="28"/>
          <w:szCs w:val="28"/>
        </w:rPr>
      </w:pPr>
      <w:r w:rsidRPr="00521827">
        <w:rPr>
          <w:sz w:val="28"/>
          <w:szCs w:val="28"/>
        </w:rPr>
        <w:t xml:space="preserve">мероприятий воспитательной направленности, приуроченных к государственным праздникам, праздничным дням, </w:t>
      </w:r>
      <w:r w:rsidR="009279F8" w:rsidRPr="00521827">
        <w:rPr>
          <w:sz w:val="28"/>
          <w:szCs w:val="28"/>
        </w:rPr>
        <w:t>памятным датам, профилактических</w:t>
      </w:r>
      <w:r w:rsidRPr="00521827">
        <w:rPr>
          <w:sz w:val="28"/>
          <w:szCs w:val="28"/>
        </w:rPr>
        <w:t xml:space="preserve"> мероприяти</w:t>
      </w:r>
      <w:r w:rsidR="009279F8" w:rsidRPr="00521827">
        <w:rPr>
          <w:sz w:val="28"/>
          <w:szCs w:val="28"/>
        </w:rPr>
        <w:t>й</w:t>
      </w:r>
      <w:r w:rsidRPr="00521827">
        <w:rPr>
          <w:sz w:val="28"/>
          <w:szCs w:val="28"/>
        </w:rPr>
        <w:t xml:space="preserve"> на 2024/2025 учебный год в учрежден</w:t>
      </w:r>
      <w:r w:rsidR="00055566">
        <w:rPr>
          <w:sz w:val="28"/>
          <w:szCs w:val="28"/>
        </w:rPr>
        <w:t>иях общего среднего образования</w:t>
      </w:r>
    </w:p>
    <w:p w14:paraId="14058BCF" w14:textId="77777777" w:rsidR="00F76C5A" w:rsidRPr="00521827" w:rsidRDefault="00F76C5A" w:rsidP="00521827">
      <w:pPr>
        <w:rPr>
          <w:sz w:val="28"/>
          <w:szCs w:val="28"/>
        </w:rPr>
      </w:pPr>
    </w:p>
    <w:tbl>
      <w:tblPr>
        <w:tblStyle w:val="ab"/>
        <w:tblW w:w="15304" w:type="dxa"/>
        <w:tblLayout w:type="fixed"/>
        <w:tblLook w:val="04A0" w:firstRow="1" w:lastRow="0" w:firstColumn="1" w:lastColumn="0" w:noHBand="0" w:noVBand="1"/>
      </w:tblPr>
      <w:tblGrid>
        <w:gridCol w:w="1333"/>
        <w:gridCol w:w="1214"/>
        <w:gridCol w:w="2268"/>
        <w:gridCol w:w="2693"/>
        <w:gridCol w:w="4394"/>
        <w:gridCol w:w="3402"/>
      </w:tblGrid>
      <w:tr w:rsidR="00C20F07" w:rsidRPr="008121D7" w14:paraId="28881C5D" w14:textId="77777777" w:rsidTr="009C25B2">
        <w:tc>
          <w:tcPr>
            <w:tcW w:w="1333" w:type="dxa"/>
          </w:tcPr>
          <w:p w14:paraId="583798E1" w14:textId="77777777" w:rsidR="00C20F07" w:rsidRPr="00FC4833" w:rsidRDefault="00C20F07" w:rsidP="00C20F0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C4833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214" w:type="dxa"/>
          </w:tcPr>
          <w:p w14:paraId="67F0E154" w14:textId="77777777" w:rsidR="00C20F07" w:rsidRPr="00FC4833" w:rsidRDefault="00C20F07" w:rsidP="00C20F0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C4833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2268" w:type="dxa"/>
          </w:tcPr>
          <w:p w14:paraId="1F013B72" w14:textId="77777777" w:rsidR="00C20F07" w:rsidRPr="00FC4833" w:rsidRDefault="00C20F07" w:rsidP="00C20F0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C4833">
              <w:rPr>
                <w:b/>
                <w:sz w:val="24"/>
                <w:szCs w:val="24"/>
              </w:rPr>
              <w:t>Единые уроки</w:t>
            </w:r>
          </w:p>
        </w:tc>
        <w:tc>
          <w:tcPr>
            <w:tcW w:w="2693" w:type="dxa"/>
          </w:tcPr>
          <w:p w14:paraId="0D52356C" w14:textId="77777777" w:rsidR="00C20F07" w:rsidRPr="00FC4833" w:rsidRDefault="00C20F07" w:rsidP="00C20F0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C4833">
              <w:rPr>
                <w:b/>
                <w:sz w:val="24"/>
                <w:szCs w:val="24"/>
              </w:rPr>
              <w:t>Декады (недели)</w:t>
            </w:r>
          </w:p>
        </w:tc>
        <w:tc>
          <w:tcPr>
            <w:tcW w:w="4394" w:type="dxa"/>
          </w:tcPr>
          <w:p w14:paraId="25D81BC5" w14:textId="77777777" w:rsidR="00C20F07" w:rsidRPr="00FC4833" w:rsidRDefault="00C20F07" w:rsidP="00C20F0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C4833">
              <w:rPr>
                <w:b/>
                <w:sz w:val="24"/>
                <w:szCs w:val="24"/>
              </w:rPr>
              <w:t>Акции, проекты, конкурсы и др.</w:t>
            </w:r>
          </w:p>
        </w:tc>
        <w:tc>
          <w:tcPr>
            <w:tcW w:w="3402" w:type="dxa"/>
          </w:tcPr>
          <w:p w14:paraId="6EAE1C7F" w14:textId="77777777" w:rsidR="00C20F07" w:rsidRPr="00FC4833" w:rsidRDefault="00C20F07" w:rsidP="00C20F0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C4833">
              <w:rPr>
                <w:b/>
                <w:sz w:val="24"/>
                <w:szCs w:val="24"/>
              </w:rPr>
              <w:t xml:space="preserve">Информационные часы </w:t>
            </w:r>
          </w:p>
        </w:tc>
      </w:tr>
      <w:tr w:rsidR="00C20F07" w:rsidRPr="008121D7" w14:paraId="09B98C8E" w14:textId="77777777" w:rsidTr="009C25B2">
        <w:trPr>
          <w:trHeight w:val="699"/>
        </w:trPr>
        <w:tc>
          <w:tcPr>
            <w:tcW w:w="1333" w:type="dxa"/>
            <w:vMerge w:val="restart"/>
          </w:tcPr>
          <w:p w14:paraId="08B4E8BD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  <w:r w:rsidRPr="00FC4833">
              <w:rPr>
                <w:b/>
                <w:sz w:val="24"/>
                <w:szCs w:val="24"/>
              </w:rPr>
              <w:t xml:space="preserve">Сентябрь </w:t>
            </w:r>
          </w:p>
          <w:p w14:paraId="1F51630B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1051624F" w14:textId="77777777" w:rsidR="00C20F07" w:rsidRPr="00C20F07" w:rsidRDefault="00C20F07" w:rsidP="00C20F07">
            <w:pPr>
              <w:pStyle w:val="a9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01-08.09</w:t>
            </w:r>
          </w:p>
        </w:tc>
        <w:tc>
          <w:tcPr>
            <w:tcW w:w="2268" w:type="dxa"/>
          </w:tcPr>
          <w:p w14:paraId="1D3524DA" w14:textId="77777777" w:rsidR="00C20F07" w:rsidRPr="00C20F07" w:rsidRDefault="00C20F07" w:rsidP="00C20F07">
            <w:pPr>
              <w:pStyle w:val="a9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14:paraId="1AD382DC" w14:textId="77777777" w:rsidR="00C20F07" w:rsidRPr="00C20F07" w:rsidRDefault="00C20F07" w:rsidP="00C20F07">
            <w:pPr>
              <w:pStyle w:val="a9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(1 сентября)</w:t>
            </w:r>
          </w:p>
          <w:p w14:paraId="3F4FE639" w14:textId="77777777" w:rsidR="00C20F07" w:rsidRPr="00C20F07" w:rsidRDefault="00C20F07" w:rsidP="00C20F07">
            <w:pPr>
              <w:pStyle w:val="a9"/>
              <w:ind w:left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3FEA4D" w14:textId="77777777" w:rsidR="00C20F07" w:rsidRPr="00C20F07" w:rsidRDefault="00C20F07" w:rsidP="00C20F07">
            <w:pPr>
              <w:pStyle w:val="a9"/>
              <w:ind w:left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6A0C84C1" w14:textId="60503990" w:rsidR="00C20F07" w:rsidRPr="00C20F07" w:rsidRDefault="00C20F07" w:rsidP="00C20F07">
            <w:pPr>
              <w:pStyle w:val="a9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0F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Национальный поисковый проект «Беларусь помнит. Помним каждого» (</w:t>
            </w:r>
            <w:r w:rsidR="000555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ОО «БРПО», </w:t>
            </w:r>
            <w:r w:rsidRPr="00C20F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дистанционная форма</w:t>
            </w:r>
            <w:r w:rsidR="00F467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сентябрь-май</w:t>
            </w:r>
            <w:r w:rsidRPr="00C20F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  <w:p w14:paraId="7D4DD8D2" w14:textId="77777777" w:rsidR="00C20F07" w:rsidRPr="00055566" w:rsidRDefault="00C20F07" w:rsidP="00C20F07">
            <w:pPr>
              <w:pStyle w:val="a9"/>
              <w:ind w:left="0"/>
              <w:jc w:val="both"/>
              <w:rPr>
                <w:rFonts w:ascii="Times New Roman" w:eastAsia="Times New Roman" w:hAnsi="Times New Roman"/>
                <w:color w:val="000000"/>
                <w:sz w:val="10"/>
                <w:szCs w:val="10"/>
              </w:rPr>
            </w:pPr>
          </w:p>
          <w:p w14:paraId="2E83E208" w14:textId="77777777" w:rsidR="00C20F07" w:rsidRPr="00C20F07" w:rsidRDefault="00C20F07" w:rsidP="00C20F0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День рождения ОО «БРСМ» (6 сентября)</w:t>
            </w:r>
          </w:p>
          <w:p w14:paraId="04EB50A7" w14:textId="35B56BBC" w:rsidR="00C20F07" w:rsidRPr="00C20F07" w:rsidRDefault="00C20F07" w:rsidP="004F5606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Республиканская трудовая акция ОО «БРПО» «Сделаем мир чище!»</w:t>
            </w:r>
            <w:r w:rsidR="00F467E8">
              <w:rPr>
                <w:sz w:val="24"/>
                <w:szCs w:val="24"/>
              </w:rPr>
              <w:t xml:space="preserve"> (сентябрь-май)</w:t>
            </w:r>
          </w:p>
          <w:p w14:paraId="5281BAB5" w14:textId="77777777" w:rsidR="00C20F07" w:rsidRPr="00055566" w:rsidRDefault="00C20F07" w:rsidP="00C20F07">
            <w:pPr>
              <w:rPr>
                <w:sz w:val="10"/>
                <w:szCs w:val="10"/>
              </w:rPr>
            </w:pPr>
          </w:p>
          <w:p w14:paraId="55E499C1" w14:textId="3C18CCC8" w:rsidR="00C20F07" w:rsidRPr="00C20F07" w:rsidRDefault="00C20F07" w:rsidP="004F5606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iCs/>
                <w:sz w:val="24"/>
                <w:szCs w:val="24"/>
              </w:rPr>
              <w:t>Республиканский конкурс на лучший территориальный Совет ОО «БРПО» (дистанционная форма</w:t>
            </w:r>
            <w:r w:rsidR="000F1BE4">
              <w:rPr>
                <w:iCs/>
                <w:sz w:val="24"/>
                <w:szCs w:val="24"/>
              </w:rPr>
              <w:t>, сентябрь-декабрь</w:t>
            </w:r>
            <w:r w:rsidRPr="00C20F07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3DEB5F73" w14:textId="77777777" w:rsidR="00C20F07" w:rsidRPr="00C20F07" w:rsidRDefault="00C20F07" w:rsidP="00C20F07">
            <w:pPr>
              <w:rPr>
                <w:b/>
                <w:sz w:val="24"/>
                <w:szCs w:val="24"/>
              </w:rPr>
            </w:pPr>
          </w:p>
        </w:tc>
      </w:tr>
      <w:tr w:rsidR="00C20F07" w:rsidRPr="008121D7" w14:paraId="6E25E3A7" w14:textId="77777777" w:rsidTr="009C25B2">
        <w:trPr>
          <w:trHeight w:val="697"/>
        </w:trPr>
        <w:tc>
          <w:tcPr>
            <w:tcW w:w="1333" w:type="dxa"/>
            <w:vMerge/>
          </w:tcPr>
          <w:p w14:paraId="2E51EBE5" w14:textId="77777777" w:rsidR="00C20F07" w:rsidRPr="00FC4833" w:rsidRDefault="00C20F07" w:rsidP="00C20F07">
            <w:pPr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17D36E89" w14:textId="77777777" w:rsidR="00C20F07" w:rsidRPr="00C20F07" w:rsidRDefault="00C20F07" w:rsidP="00C20F07">
            <w:pPr>
              <w:pStyle w:val="a9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09-15.09</w:t>
            </w:r>
          </w:p>
        </w:tc>
        <w:tc>
          <w:tcPr>
            <w:tcW w:w="2268" w:type="dxa"/>
          </w:tcPr>
          <w:p w14:paraId="2544360B" w14:textId="77777777" w:rsidR="00C20F07" w:rsidRPr="00C20F07" w:rsidRDefault="00C20F07" w:rsidP="00C20F07">
            <w:pPr>
              <w:pStyle w:val="a9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DA0748" w14:textId="77DB1446" w:rsidR="00C20F07" w:rsidRDefault="00C20F07" w:rsidP="00C20F07">
            <w:pPr>
              <w:pStyle w:val="a9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 xml:space="preserve">Неделя учреждений дополнительного образования детей и молодежи </w:t>
            </w:r>
          </w:p>
          <w:p w14:paraId="2AA5BEA3" w14:textId="77777777" w:rsidR="00E2617A" w:rsidRPr="00E2617A" w:rsidRDefault="00E2617A" w:rsidP="00C20F07">
            <w:pPr>
              <w:pStyle w:val="a9"/>
              <w:ind w:left="3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B563356" w14:textId="008E8D9B" w:rsidR="00C20F07" w:rsidRPr="00C20F07" w:rsidRDefault="00E2617A" w:rsidP="00E2617A">
            <w:pPr>
              <w:pStyle w:val="a9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спорта и здоровья</w:t>
            </w:r>
          </w:p>
        </w:tc>
        <w:tc>
          <w:tcPr>
            <w:tcW w:w="4394" w:type="dxa"/>
          </w:tcPr>
          <w:p w14:paraId="5466B3BF" w14:textId="4C15DAFF" w:rsidR="00C20F07" w:rsidRPr="00055566" w:rsidRDefault="00C20F07" w:rsidP="00235449">
            <w:pPr>
              <w:pStyle w:val="a9"/>
              <w:ind w:left="41"/>
              <w:jc w:val="both"/>
              <w:rPr>
                <w:sz w:val="10"/>
                <w:szCs w:val="10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День рождения ОО «БРПО» (15</w:t>
            </w:r>
            <w:r w:rsidR="000555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сентября)</w:t>
            </w:r>
          </w:p>
          <w:p w14:paraId="030A8A58" w14:textId="77777777" w:rsidR="00C20F07" w:rsidRPr="00C20F07" w:rsidRDefault="00C20F07" w:rsidP="004F5606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Акции по вступлению учащихся в ряды ОО «БРПО», ОО «БРСМ»</w:t>
            </w:r>
          </w:p>
        </w:tc>
        <w:tc>
          <w:tcPr>
            <w:tcW w:w="3402" w:type="dxa"/>
          </w:tcPr>
          <w:p w14:paraId="466A1148" w14:textId="77777777" w:rsidR="00C20F07" w:rsidRPr="00C20F07" w:rsidRDefault="00C20F07" w:rsidP="00055566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Информационный час «Избирательное право. Из истории избирательного права» (9-11 кл.)</w:t>
            </w:r>
          </w:p>
        </w:tc>
      </w:tr>
      <w:tr w:rsidR="00C20F07" w:rsidRPr="008121D7" w14:paraId="188FCAD1" w14:textId="77777777" w:rsidTr="009C25B2">
        <w:trPr>
          <w:trHeight w:val="697"/>
        </w:trPr>
        <w:tc>
          <w:tcPr>
            <w:tcW w:w="1333" w:type="dxa"/>
            <w:vMerge/>
          </w:tcPr>
          <w:p w14:paraId="3E9B6F1C" w14:textId="77777777" w:rsidR="00C20F07" w:rsidRPr="00FC4833" w:rsidRDefault="00C20F07" w:rsidP="00C20F07">
            <w:pPr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6C025F4F" w14:textId="77777777" w:rsidR="00C20F07" w:rsidRPr="00C20F07" w:rsidRDefault="00C20F07" w:rsidP="00C20F07">
            <w:pPr>
              <w:pStyle w:val="a9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16-22.09</w:t>
            </w:r>
          </w:p>
        </w:tc>
        <w:tc>
          <w:tcPr>
            <w:tcW w:w="2268" w:type="dxa"/>
          </w:tcPr>
          <w:p w14:paraId="320F473F" w14:textId="77777777" w:rsidR="00C20F07" w:rsidRPr="00C20F07" w:rsidRDefault="00C20F07" w:rsidP="00C20F07">
            <w:pPr>
              <w:pStyle w:val="a9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(17 сентября)</w:t>
            </w:r>
          </w:p>
        </w:tc>
        <w:tc>
          <w:tcPr>
            <w:tcW w:w="2693" w:type="dxa"/>
          </w:tcPr>
          <w:p w14:paraId="0F2D04F2" w14:textId="77777777" w:rsidR="00C20F07" w:rsidRPr="00C20F07" w:rsidRDefault="00C20F07" w:rsidP="00C20F07">
            <w:pPr>
              <w:pStyle w:val="a9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 xml:space="preserve">Декада профилактики суицидов </w:t>
            </w:r>
          </w:p>
        </w:tc>
        <w:tc>
          <w:tcPr>
            <w:tcW w:w="4394" w:type="dxa"/>
          </w:tcPr>
          <w:p w14:paraId="4D236F36" w14:textId="77777777" w:rsidR="00C20F07" w:rsidRPr="00C20F07" w:rsidRDefault="00C20F07" w:rsidP="00C20F07">
            <w:pPr>
              <w:pStyle w:val="a9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6E4667" w14:textId="77777777" w:rsidR="00C20F07" w:rsidRPr="00C20F07" w:rsidRDefault="00C20F07" w:rsidP="00235449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 xml:space="preserve">Информационные часы с использованием учебных пособий «Геноцид белорусского народа в годы Великой Отечественной войны» </w:t>
            </w:r>
          </w:p>
        </w:tc>
      </w:tr>
      <w:tr w:rsidR="00C20F07" w:rsidRPr="008121D7" w14:paraId="16D3C844" w14:textId="77777777" w:rsidTr="009C25B2">
        <w:trPr>
          <w:trHeight w:val="697"/>
        </w:trPr>
        <w:tc>
          <w:tcPr>
            <w:tcW w:w="1333" w:type="dxa"/>
            <w:vMerge/>
          </w:tcPr>
          <w:p w14:paraId="5F646EE5" w14:textId="77777777" w:rsidR="00C20F07" w:rsidRPr="00FC4833" w:rsidRDefault="00C20F07" w:rsidP="00C20F07">
            <w:pPr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2AFF1F29" w14:textId="77777777" w:rsidR="00C20F07" w:rsidRPr="00C20F07" w:rsidRDefault="00C20F07" w:rsidP="00C20F07">
            <w:pPr>
              <w:pStyle w:val="a9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23-30.09</w:t>
            </w:r>
          </w:p>
        </w:tc>
        <w:tc>
          <w:tcPr>
            <w:tcW w:w="2268" w:type="dxa"/>
          </w:tcPr>
          <w:p w14:paraId="185B24D0" w14:textId="77777777" w:rsidR="00C20F07" w:rsidRPr="00C20F07" w:rsidRDefault="00C20F07" w:rsidP="00C20F07">
            <w:pPr>
              <w:pStyle w:val="a9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A00CE3" w14:textId="4AF71A90" w:rsidR="00C20F07" w:rsidRPr="00C20F07" w:rsidRDefault="00C20F07" w:rsidP="00C20F07">
            <w:pPr>
              <w:pStyle w:val="a9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 xml:space="preserve">Декада профилактики </w:t>
            </w:r>
            <w:r w:rsidR="002B77E6">
              <w:rPr>
                <w:rFonts w:ascii="Times New Roman" w:hAnsi="Times New Roman" w:cs="Times New Roman"/>
                <w:sz w:val="24"/>
                <w:szCs w:val="24"/>
              </w:rPr>
              <w:t>суицидов</w:t>
            </w:r>
          </w:p>
          <w:p w14:paraId="461B4BB0" w14:textId="77777777" w:rsidR="00C20F07" w:rsidRPr="00C20F07" w:rsidRDefault="00C20F07" w:rsidP="00C20F07">
            <w:pPr>
              <w:pStyle w:val="a9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37615" w14:textId="5FFA2056" w:rsidR="00C20F07" w:rsidRPr="00C20F07" w:rsidRDefault="00C20F07" w:rsidP="00C20F07">
            <w:pPr>
              <w:ind w:left="37" w:right="59" w:firstLine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14:paraId="19B77669" w14:textId="77777777" w:rsidR="00C20F07" w:rsidRDefault="00C20F07" w:rsidP="00C20F07">
            <w:pPr>
              <w:pStyle w:val="a9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Единый день посещения музеев (последняя среда каждого месяца)</w:t>
            </w:r>
          </w:p>
          <w:p w14:paraId="7145C09E" w14:textId="2E465497" w:rsidR="002B77E6" w:rsidRPr="00C20F07" w:rsidRDefault="002B77E6" w:rsidP="00C20F07">
            <w:pPr>
              <w:pStyle w:val="a9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7E6">
              <w:rPr>
                <w:rFonts w:ascii="Times New Roman" w:hAnsi="Times New Roman" w:cs="Times New Roman"/>
                <w:sz w:val="24"/>
                <w:szCs w:val="24"/>
              </w:rPr>
              <w:t>VI Республиканский форум лидеров ОО «БРПО» и ОО «БРСМ» «Молодежное лидерство: новый взгляд» (26-28 сентября)</w:t>
            </w:r>
          </w:p>
        </w:tc>
        <w:tc>
          <w:tcPr>
            <w:tcW w:w="3402" w:type="dxa"/>
          </w:tcPr>
          <w:p w14:paraId="1BFB680F" w14:textId="77777777" w:rsidR="00C20F07" w:rsidRPr="00C20F07" w:rsidRDefault="00C20F07" w:rsidP="00235449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ШАГ</w:t>
            </w:r>
          </w:p>
        </w:tc>
      </w:tr>
      <w:tr w:rsidR="00C20F07" w:rsidRPr="008121D7" w14:paraId="7B4F7619" w14:textId="77777777" w:rsidTr="009C25B2">
        <w:trPr>
          <w:trHeight w:val="699"/>
        </w:trPr>
        <w:tc>
          <w:tcPr>
            <w:tcW w:w="1333" w:type="dxa"/>
            <w:vMerge w:val="restart"/>
          </w:tcPr>
          <w:p w14:paraId="55B690C0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  <w:r w:rsidRPr="00FC4833">
              <w:rPr>
                <w:b/>
                <w:sz w:val="24"/>
                <w:szCs w:val="24"/>
              </w:rPr>
              <w:t xml:space="preserve">Октябрь </w:t>
            </w:r>
          </w:p>
          <w:p w14:paraId="57DBEA7E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2ABFCE53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01-06.10</w:t>
            </w:r>
          </w:p>
        </w:tc>
        <w:tc>
          <w:tcPr>
            <w:tcW w:w="2268" w:type="dxa"/>
          </w:tcPr>
          <w:p w14:paraId="1B5B04DF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D693C4" w14:textId="77777777" w:rsidR="00C20F07" w:rsidRPr="00C20F07" w:rsidRDefault="00C20F07" w:rsidP="00C20F07">
            <w:pPr>
              <w:pStyle w:val="a9"/>
              <w:ind w:left="3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BEF74E1" w14:textId="77777777" w:rsidR="00C20F07" w:rsidRPr="00C20F07" w:rsidRDefault="00C20F07" w:rsidP="00C20F07">
            <w:pPr>
              <w:overflowPunct w:val="0"/>
              <w:ind w:firstLine="0"/>
              <w:rPr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008DCEF7" w14:textId="0C5B948D" w:rsidR="00C20F07" w:rsidRPr="00C20F07" w:rsidRDefault="00C20F07" w:rsidP="00C20F07">
            <w:pPr>
              <w:overflowPunct w:val="0"/>
              <w:ind w:firstLine="0"/>
              <w:rPr>
                <w:iCs/>
                <w:sz w:val="24"/>
                <w:szCs w:val="24"/>
              </w:rPr>
            </w:pPr>
            <w:r w:rsidRPr="00C20F07">
              <w:rPr>
                <w:iCs/>
                <w:sz w:val="24"/>
                <w:szCs w:val="24"/>
              </w:rPr>
              <w:t>Республиканский конкурс научно-популярного видео «Территория здоровья» (</w:t>
            </w:r>
            <w:r w:rsidR="00235449">
              <w:rPr>
                <w:iCs/>
                <w:sz w:val="24"/>
                <w:szCs w:val="24"/>
              </w:rPr>
              <w:t xml:space="preserve">ОО «БРПО», </w:t>
            </w:r>
            <w:r w:rsidRPr="00C20F07">
              <w:rPr>
                <w:iCs/>
                <w:sz w:val="24"/>
                <w:szCs w:val="24"/>
              </w:rPr>
              <w:t>дистанционная форма</w:t>
            </w:r>
            <w:r w:rsidR="00235449">
              <w:rPr>
                <w:iCs/>
                <w:sz w:val="24"/>
                <w:szCs w:val="24"/>
              </w:rPr>
              <w:t>, октябрь-май</w:t>
            </w:r>
            <w:r w:rsidRPr="00C20F07">
              <w:rPr>
                <w:iCs/>
                <w:sz w:val="24"/>
                <w:szCs w:val="24"/>
              </w:rPr>
              <w:t>)</w:t>
            </w:r>
          </w:p>
          <w:p w14:paraId="5B498F4E" w14:textId="77777777" w:rsidR="00C20F07" w:rsidRPr="00235449" w:rsidRDefault="00C20F07" w:rsidP="00C20F07">
            <w:pPr>
              <w:overflowPunct w:val="0"/>
              <w:ind w:firstLine="0"/>
              <w:rPr>
                <w:iCs/>
                <w:sz w:val="10"/>
                <w:szCs w:val="10"/>
              </w:rPr>
            </w:pPr>
          </w:p>
          <w:p w14:paraId="300B784F" w14:textId="72EC4435" w:rsidR="00C20F07" w:rsidRPr="00C20F07" w:rsidRDefault="00C20F07" w:rsidP="00C20F07">
            <w:pPr>
              <w:overflowPunct w:val="0"/>
              <w:ind w:firstLine="0"/>
              <w:rPr>
                <w:iCs/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Республиканский патриотический проект пионерских поручений</w:t>
            </w:r>
            <w:r w:rsidR="000F1BE4">
              <w:rPr>
                <w:sz w:val="24"/>
                <w:szCs w:val="24"/>
              </w:rPr>
              <w:t xml:space="preserve"> «БРПО – территория лидеров»</w:t>
            </w:r>
            <w:r w:rsidRPr="00C20F07">
              <w:rPr>
                <w:sz w:val="24"/>
                <w:szCs w:val="24"/>
              </w:rPr>
              <w:t xml:space="preserve"> </w:t>
            </w:r>
            <w:r w:rsidRPr="00C20F07">
              <w:rPr>
                <w:iCs/>
                <w:sz w:val="24"/>
                <w:szCs w:val="24"/>
              </w:rPr>
              <w:t>(дистанционная форма</w:t>
            </w:r>
            <w:r w:rsidR="00235449">
              <w:rPr>
                <w:iCs/>
                <w:sz w:val="24"/>
                <w:szCs w:val="24"/>
              </w:rPr>
              <w:t>, октябрь-май</w:t>
            </w:r>
            <w:r w:rsidRPr="00C20F07">
              <w:rPr>
                <w:iCs/>
                <w:sz w:val="24"/>
                <w:szCs w:val="24"/>
              </w:rPr>
              <w:t>)</w:t>
            </w:r>
          </w:p>
          <w:p w14:paraId="43132CE4" w14:textId="77777777" w:rsidR="00C20F07" w:rsidRPr="00235449" w:rsidRDefault="00C20F07" w:rsidP="00C20F07">
            <w:pPr>
              <w:overflowPunct w:val="0"/>
              <w:ind w:firstLine="0"/>
              <w:rPr>
                <w:iCs/>
                <w:sz w:val="10"/>
                <w:szCs w:val="10"/>
              </w:rPr>
            </w:pPr>
          </w:p>
          <w:p w14:paraId="36F7DB7A" w14:textId="57E8DACA" w:rsidR="00C20F07" w:rsidRPr="00C20F07" w:rsidRDefault="00C20F07" w:rsidP="00C20F07">
            <w:pPr>
              <w:overflowPunct w:val="0"/>
              <w:ind w:firstLine="0"/>
              <w:rPr>
                <w:iCs/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Республиканский октябрятский маршрут «Территория детства»</w:t>
            </w:r>
            <w:r w:rsidRPr="00C20F07">
              <w:rPr>
                <w:iCs/>
                <w:sz w:val="24"/>
                <w:szCs w:val="24"/>
              </w:rPr>
              <w:t xml:space="preserve"> (дистанционная форма</w:t>
            </w:r>
            <w:r w:rsidR="00235449">
              <w:rPr>
                <w:iCs/>
                <w:sz w:val="24"/>
                <w:szCs w:val="24"/>
              </w:rPr>
              <w:t>, октябрь-май</w:t>
            </w:r>
            <w:r w:rsidRPr="00C20F07">
              <w:rPr>
                <w:iCs/>
                <w:sz w:val="24"/>
                <w:szCs w:val="24"/>
              </w:rPr>
              <w:t>)</w:t>
            </w:r>
          </w:p>
          <w:p w14:paraId="5DAB9E33" w14:textId="77777777" w:rsidR="00C20F07" w:rsidRPr="00235449" w:rsidRDefault="00C20F07" w:rsidP="00C20F07">
            <w:pPr>
              <w:overflowPunct w:val="0"/>
              <w:ind w:firstLine="0"/>
              <w:rPr>
                <w:iCs/>
                <w:sz w:val="10"/>
                <w:szCs w:val="10"/>
              </w:rPr>
            </w:pPr>
          </w:p>
          <w:p w14:paraId="1BE1044A" w14:textId="63F2F0E0" w:rsidR="00C20F07" w:rsidRPr="00C20F07" w:rsidRDefault="00C20F07" w:rsidP="00C20F07">
            <w:pPr>
              <w:pStyle w:val="a9"/>
              <w:ind w:left="41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C20F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дистанционный тимуровский проект «Тимуровцы.by»</w:t>
            </w:r>
            <w:r w:rsidRPr="00C20F0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(</w:t>
            </w:r>
            <w:r w:rsidR="0023544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ОО «БРПО», ОО «БРСМ», </w:t>
            </w:r>
            <w:r w:rsidRPr="00C20F0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дистанционная форма</w:t>
            </w:r>
            <w:r w:rsidR="0023544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, октябрь-май</w:t>
            </w:r>
            <w:r w:rsidRPr="00C20F0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226E44BB" w14:textId="77777777" w:rsidR="00C20F07" w:rsidRPr="00C20F07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C20F07" w:rsidRPr="008121D7" w14:paraId="1A370F52" w14:textId="77777777" w:rsidTr="009C25B2">
        <w:trPr>
          <w:trHeight w:val="697"/>
        </w:trPr>
        <w:tc>
          <w:tcPr>
            <w:tcW w:w="1333" w:type="dxa"/>
            <w:vMerge/>
          </w:tcPr>
          <w:p w14:paraId="327297D1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7136F4C8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07-13.10</w:t>
            </w:r>
          </w:p>
        </w:tc>
        <w:tc>
          <w:tcPr>
            <w:tcW w:w="2268" w:type="dxa"/>
          </w:tcPr>
          <w:p w14:paraId="64597DE9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404B27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5900C82" w14:textId="77777777" w:rsidR="00C20F07" w:rsidRPr="00C20F07" w:rsidRDefault="00C20F07" w:rsidP="00C20F07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3C9BEF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Информационный час «Избирательная система Республики Беларусь» (9- 11  кл.)</w:t>
            </w:r>
          </w:p>
        </w:tc>
      </w:tr>
      <w:tr w:rsidR="00C20F07" w:rsidRPr="008121D7" w14:paraId="43305521" w14:textId="77777777" w:rsidTr="009C25B2">
        <w:trPr>
          <w:trHeight w:val="697"/>
        </w:trPr>
        <w:tc>
          <w:tcPr>
            <w:tcW w:w="1333" w:type="dxa"/>
            <w:vMerge/>
          </w:tcPr>
          <w:p w14:paraId="4D537B0E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16A49FC1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14-20.10</w:t>
            </w:r>
          </w:p>
        </w:tc>
        <w:tc>
          <w:tcPr>
            <w:tcW w:w="2268" w:type="dxa"/>
          </w:tcPr>
          <w:p w14:paraId="44917685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7CAA21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Неделя родительской любви (14- 21 октября)</w:t>
            </w:r>
          </w:p>
        </w:tc>
        <w:tc>
          <w:tcPr>
            <w:tcW w:w="4394" w:type="dxa"/>
          </w:tcPr>
          <w:p w14:paraId="1897775A" w14:textId="77777777" w:rsidR="00C20F07" w:rsidRPr="00C20F07" w:rsidRDefault="00C20F07" w:rsidP="00C20F07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CA767D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Информационные часы с использованием учебных пособий «Геноцид белорусского народа в годы Великой Отечественной войны»</w:t>
            </w:r>
          </w:p>
        </w:tc>
      </w:tr>
      <w:tr w:rsidR="00C20F07" w:rsidRPr="008121D7" w14:paraId="587576F9" w14:textId="77777777" w:rsidTr="009C25B2">
        <w:trPr>
          <w:trHeight w:val="697"/>
        </w:trPr>
        <w:tc>
          <w:tcPr>
            <w:tcW w:w="1333" w:type="dxa"/>
            <w:vMerge/>
          </w:tcPr>
          <w:p w14:paraId="303EA3EA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6E230213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21-27.10</w:t>
            </w:r>
          </w:p>
        </w:tc>
        <w:tc>
          <w:tcPr>
            <w:tcW w:w="2268" w:type="dxa"/>
          </w:tcPr>
          <w:p w14:paraId="50138A56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AEF3C4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ACA569C" w14:textId="77777777" w:rsidR="00C20F07" w:rsidRPr="00C20F07" w:rsidRDefault="00C20F07" w:rsidP="00C20F07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695F30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ШАГ</w:t>
            </w:r>
          </w:p>
        </w:tc>
      </w:tr>
      <w:tr w:rsidR="00C20F07" w:rsidRPr="008121D7" w14:paraId="34F1AF25" w14:textId="77777777" w:rsidTr="009C25B2">
        <w:trPr>
          <w:trHeight w:val="697"/>
        </w:trPr>
        <w:tc>
          <w:tcPr>
            <w:tcW w:w="1333" w:type="dxa"/>
            <w:vMerge/>
          </w:tcPr>
          <w:p w14:paraId="2D6213B0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269A09A0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28.31.10</w:t>
            </w:r>
          </w:p>
        </w:tc>
        <w:tc>
          <w:tcPr>
            <w:tcW w:w="2268" w:type="dxa"/>
          </w:tcPr>
          <w:p w14:paraId="7E700BEC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8663E8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DB388D5" w14:textId="77777777" w:rsidR="00C20F07" w:rsidRPr="00C20F07" w:rsidRDefault="00C20F07" w:rsidP="00C20F07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Единый день посещения музеев (последняя среда каждого месяца)</w:t>
            </w:r>
          </w:p>
        </w:tc>
        <w:tc>
          <w:tcPr>
            <w:tcW w:w="3402" w:type="dxa"/>
          </w:tcPr>
          <w:p w14:paraId="4B952D25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</w:p>
        </w:tc>
      </w:tr>
      <w:tr w:rsidR="00C20F07" w:rsidRPr="008121D7" w14:paraId="067EAD78" w14:textId="77777777" w:rsidTr="009C25B2">
        <w:trPr>
          <w:trHeight w:val="699"/>
        </w:trPr>
        <w:tc>
          <w:tcPr>
            <w:tcW w:w="1333" w:type="dxa"/>
            <w:vMerge w:val="restart"/>
          </w:tcPr>
          <w:p w14:paraId="36D8FBF4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  <w:r w:rsidRPr="00FC4833">
              <w:rPr>
                <w:b/>
                <w:sz w:val="24"/>
                <w:szCs w:val="24"/>
              </w:rPr>
              <w:t xml:space="preserve">Ноябрь </w:t>
            </w:r>
          </w:p>
          <w:p w14:paraId="3D468D7E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56AEEA0C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01-10.11</w:t>
            </w:r>
          </w:p>
        </w:tc>
        <w:tc>
          <w:tcPr>
            <w:tcW w:w="2268" w:type="dxa"/>
          </w:tcPr>
          <w:p w14:paraId="0F55AEF2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25328F" w14:textId="77777777" w:rsidR="00C20F07" w:rsidRPr="00C20F07" w:rsidRDefault="00C20F07" w:rsidP="00C20F07">
            <w:pPr>
              <w:pStyle w:val="a9"/>
              <w:ind w:left="3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F117E13" w14:textId="77777777" w:rsidR="00C20F07" w:rsidRPr="00C20F07" w:rsidRDefault="00C20F07" w:rsidP="00C20F07">
            <w:pPr>
              <w:overflowPunct w:val="0"/>
              <w:ind w:firstLine="0"/>
              <w:rPr>
                <w:iCs/>
                <w:sz w:val="24"/>
                <w:szCs w:val="24"/>
              </w:rPr>
            </w:pPr>
          </w:p>
          <w:p w14:paraId="3D1E8ED9" w14:textId="77777777" w:rsidR="00C20F07" w:rsidRPr="00C20F07" w:rsidRDefault="00C20F07" w:rsidP="00C20F07">
            <w:pPr>
              <w:overflowPunct w:val="0"/>
              <w:ind w:firstLine="0"/>
              <w:rPr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7AAE21FC" w14:textId="768529C9" w:rsidR="00C20F07" w:rsidRPr="00C20F07" w:rsidRDefault="00C20F07" w:rsidP="000F1BE4">
            <w:pPr>
              <w:pStyle w:val="a9"/>
              <w:ind w:left="37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C20F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правовой турнир «Сила закона»</w:t>
            </w:r>
            <w:r w:rsidR="002354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(ОО «БРСМ», ноябрь-декабрь)</w:t>
            </w:r>
          </w:p>
        </w:tc>
        <w:tc>
          <w:tcPr>
            <w:tcW w:w="3402" w:type="dxa"/>
          </w:tcPr>
          <w:p w14:paraId="055AC686" w14:textId="77777777" w:rsidR="00C20F07" w:rsidRPr="00C20F07" w:rsidRDefault="00C20F07" w:rsidP="00C20F07">
            <w:pPr>
              <w:ind w:firstLine="0"/>
              <w:rPr>
                <w:b/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Информационный час, посвященный Дню Октябрьской революции (7 ноября)</w:t>
            </w:r>
          </w:p>
        </w:tc>
      </w:tr>
      <w:tr w:rsidR="00C20F07" w:rsidRPr="008121D7" w14:paraId="14427F80" w14:textId="77777777" w:rsidTr="009C25B2">
        <w:trPr>
          <w:trHeight w:val="697"/>
        </w:trPr>
        <w:tc>
          <w:tcPr>
            <w:tcW w:w="1333" w:type="dxa"/>
            <w:vMerge/>
          </w:tcPr>
          <w:p w14:paraId="44D17D34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33BD1EF7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11-17.11</w:t>
            </w:r>
          </w:p>
        </w:tc>
        <w:tc>
          <w:tcPr>
            <w:tcW w:w="2268" w:type="dxa"/>
          </w:tcPr>
          <w:p w14:paraId="7959B2DB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2F868E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749A6F7" w14:textId="77777777" w:rsidR="00C20F07" w:rsidRPr="00C20F07" w:rsidRDefault="00C20F07" w:rsidP="00C20F07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97201A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Информационный час «Избираемые государственные органы власти» (9-11 кл.)</w:t>
            </w:r>
          </w:p>
          <w:p w14:paraId="63B790FF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</w:p>
        </w:tc>
      </w:tr>
      <w:tr w:rsidR="00C20F07" w:rsidRPr="008121D7" w14:paraId="301A040F" w14:textId="77777777" w:rsidTr="009C25B2">
        <w:trPr>
          <w:trHeight w:val="697"/>
        </w:trPr>
        <w:tc>
          <w:tcPr>
            <w:tcW w:w="1333" w:type="dxa"/>
            <w:vMerge/>
          </w:tcPr>
          <w:p w14:paraId="56220473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72119D65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18-24.11</w:t>
            </w:r>
          </w:p>
        </w:tc>
        <w:tc>
          <w:tcPr>
            <w:tcW w:w="2268" w:type="dxa"/>
          </w:tcPr>
          <w:p w14:paraId="28D021EE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B27336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FFAD0F4" w14:textId="77777777" w:rsidR="00C20F07" w:rsidRPr="00C20F07" w:rsidRDefault="00C20F07" w:rsidP="00C20F07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2F27E3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Информационные часы с использованием учебных пособий «Геноцид белорусского народа в годы Великой Отечественной войны»</w:t>
            </w:r>
          </w:p>
        </w:tc>
      </w:tr>
      <w:tr w:rsidR="00C20F07" w:rsidRPr="008121D7" w14:paraId="7A49918E" w14:textId="77777777" w:rsidTr="009C25B2">
        <w:trPr>
          <w:trHeight w:val="697"/>
        </w:trPr>
        <w:tc>
          <w:tcPr>
            <w:tcW w:w="1333" w:type="dxa"/>
            <w:vMerge/>
          </w:tcPr>
          <w:p w14:paraId="711A900F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23157CC6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25-30.11</w:t>
            </w:r>
          </w:p>
        </w:tc>
        <w:tc>
          <w:tcPr>
            <w:tcW w:w="2268" w:type="dxa"/>
          </w:tcPr>
          <w:p w14:paraId="0A606C02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1C456B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79FF8A8" w14:textId="77777777" w:rsidR="00C20F07" w:rsidRPr="00C20F07" w:rsidRDefault="00C20F07" w:rsidP="00C20F07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Единый день посещения музеев (последняя среда каждого месяца)</w:t>
            </w:r>
          </w:p>
        </w:tc>
        <w:tc>
          <w:tcPr>
            <w:tcW w:w="3402" w:type="dxa"/>
          </w:tcPr>
          <w:p w14:paraId="5F131640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ШАГ</w:t>
            </w:r>
          </w:p>
        </w:tc>
      </w:tr>
      <w:tr w:rsidR="00C20F07" w:rsidRPr="008121D7" w14:paraId="70F33284" w14:textId="77777777" w:rsidTr="009C25B2">
        <w:trPr>
          <w:trHeight w:val="699"/>
        </w:trPr>
        <w:tc>
          <w:tcPr>
            <w:tcW w:w="1333" w:type="dxa"/>
            <w:vMerge w:val="restart"/>
          </w:tcPr>
          <w:p w14:paraId="7361DB89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  <w:r w:rsidRPr="00FC4833">
              <w:rPr>
                <w:b/>
                <w:sz w:val="24"/>
                <w:szCs w:val="24"/>
              </w:rPr>
              <w:t>Декабрь</w:t>
            </w:r>
          </w:p>
          <w:p w14:paraId="0C3006CA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29813C24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01-08.12</w:t>
            </w:r>
          </w:p>
        </w:tc>
        <w:tc>
          <w:tcPr>
            <w:tcW w:w="2268" w:type="dxa"/>
          </w:tcPr>
          <w:p w14:paraId="5DECF2DD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2DF48E" w14:textId="77777777" w:rsidR="00C20F07" w:rsidRPr="00C20F07" w:rsidRDefault="00C20F07" w:rsidP="00C20F07">
            <w:pPr>
              <w:pStyle w:val="a9"/>
              <w:ind w:left="3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C0BD77C" w14:textId="77777777" w:rsidR="00C20F07" w:rsidRPr="00C20F07" w:rsidRDefault="00C20F07" w:rsidP="00C20F07">
            <w:pPr>
              <w:pStyle w:val="a9"/>
              <w:ind w:left="3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D56791A" w14:textId="77777777" w:rsidR="00C20F07" w:rsidRPr="00C20F07" w:rsidRDefault="00C20F07" w:rsidP="00C20F07">
            <w:pPr>
              <w:overflowPunct w:val="0"/>
              <w:ind w:firstLine="0"/>
              <w:rPr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3970B81B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Благотворительные акции ко Дню инвалидов (3 декабря)</w:t>
            </w:r>
          </w:p>
          <w:p w14:paraId="3453BF99" w14:textId="77777777" w:rsidR="00C20F07" w:rsidRPr="000F1BE4" w:rsidRDefault="00C20F07" w:rsidP="00C20F07">
            <w:pPr>
              <w:ind w:firstLine="0"/>
              <w:rPr>
                <w:sz w:val="10"/>
                <w:szCs w:val="10"/>
              </w:rPr>
            </w:pPr>
          </w:p>
          <w:p w14:paraId="2D96FBE9" w14:textId="1B36ABBB" w:rsidR="00C20F07" w:rsidRDefault="00C20F07" w:rsidP="000F1BE4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Республиканская благотворител</w:t>
            </w:r>
            <w:r w:rsidR="000F1BE4">
              <w:rPr>
                <w:sz w:val="24"/>
                <w:szCs w:val="24"/>
              </w:rPr>
              <w:t xml:space="preserve">ьная акция «Чудеса на Рождество», «От всей души» (ОО «БРПО», </w:t>
            </w:r>
            <w:r w:rsidR="002B77E6">
              <w:rPr>
                <w:sz w:val="24"/>
                <w:szCs w:val="24"/>
              </w:rPr>
              <w:t xml:space="preserve">ОО «БРСМ», </w:t>
            </w:r>
            <w:r w:rsidR="000F1BE4">
              <w:rPr>
                <w:sz w:val="24"/>
                <w:szCs w:val="24"/>
              </w:rPr>
              <w:t>декабрь-январь)</w:t>
            </w:r>
          </w:p>
          <w:p w14:paraId="2064BA02" w14:textId="093ABDFB" w:rsidR="000F1BE4" w:rsidRPr="00C20F07" w:rsidRDefault="000F1BE4" w:rsidP="000F1BE4">
            <w:pPr>
              <w:ind w:firstLine="0"/>
              <w:rPr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409DD1" w14:textId="77777777" w:rsidR="00C20F07" w:rsidRPr="00C20F07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C20F07" w:rsidRPr="008121D7" w14:paraId="64C565E7" w14:textId="77777777" w:rsidTr="009C25B2">
        <w:trPr>
          <w:trHeight w:val="697"/>
        </w:trPr>
        <w:tc>
          <w:tcPr>
            <w:tcW w:w="1333" w:type="dxa"/>
            <w:vMerge/>
          </w:tcPr>
          <w:p w14:paraId="3CE5D8C1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58B9460B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09-15.12</w:t>
            </w:r>
          </w:p>
        </w:tc>
        <w:tc>
          <w:tcPr>
            <w:tcW w:w="2268" w:type="dxa"/>
          </w:tcPr>
          <w:p w14:paraId="56C0FD58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C401A5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E7FE744" w14:textId="77777777" w:rsidR="00C20F07" w:rsidRPr="00C20F07" w:rsidRDefault="00C20F07" w:rsidP="00C20F07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D7EAC0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Информационный час «Выборы Президента Республики Беларусь» (9- 11  кл.)</w:t>
            </w:r>
          </w:p>
          <w:p w14:paraId="2555B9CB" w14:textId="3ED3F0D0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День прав человека (10</w:t>
            </w:r>
            <w:r w:rsidR="004F5606">
              <w:rPr>
                <w:sz w:val="24"/>
                <w:szCs w:val="24"/>
              </w:rPr>
              <w:t> </w:t>
            </w:r>
            <w:r w:rsidRPr="00C20F07">
              <w:rPr>
                <w:sz w:val="24"/>
                <w:szCs w:val="24"/>
              </w:rPr>
              <w:t>декабря)</w:t>
            </w:r>
          </w:p>
        </w:tc>
      </w:tr>
      <w:tr w:rsidR="00C20F07" w:rsidRPr="008121D7" w14:paraId="731116EE" w14:textId="77777777" w:rsidTr="009C25B2">
        <w:trPr>
          <w:trHeight w:val="697"/>
        </w:trPr>
        <w:tc>
          <w:tcPr>
            <w:tcW w:w="1333" w:type="dxa"/>
            <w:vMerge/>
          </w:tcPr>
          <w:p w14:paraId="03E341DD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406260D3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16-22.12</w:t>
            </w:r>
          </w:p>
        </w:tc>
        <w:tc>
          <w:tcPr>
            <w:tcW w:w="2268" w:type="dxa"/>
          </w:tcPr>
          <w:p w14:paraId="19295892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378B50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7E877B3" w14:textId="3F825DBE" w:rsidR="00C20F07" w:rsidRPr="00C20F07" w:rsidRDefault="00C20F07" w:rsidP="00C20F07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Акция «Наши дети»</w:t>
            </w:r>
            <w:r w:rsidR="000F1BE4">
              <w:rPr>
                <w:rFonts w:ascii="Times New Roman" w:hAnsi="Times New Roman" w:cs="Times New Roman"/>
                <w:sz w:val="24"/>
                <w:szCs w:val="24"/>
              </w:rPr>
              <w:t xml:space="preserve"> (декабрь-январь)</w:t>
            </w:r>
          </w:p>
        </w:tc>
        <w:tc>
          <w:tcPr>
            <w:tcW w:w="3402" w:type="dxa"/>
          </w:tcPr>
          <w:p w14:paraId="7C44B643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ШАГ</w:t>
            </w:r>
          </w:p>
        </w:tc>
      </w:tr>
      <w:tr w:rsidR="00C20F07" w:rsidRPr="008121D7" w14:paraId="05FEC328" w14:textId="77777777" w:rsidTr="009C25B2">
        <w:trPr>
          <w:trHeight w:val="697"/>
        </w:trPr>
        <w:tc>
          <w:tcPr>
            <w:tcW w:w="1333" w:type="dxa"/>
            <w:vMerge/>
          </w:tcPr>
          <w:p w14:paraId="71A9AC8F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154DCCC8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23-31.12</w:t>
            </w:r>
          </w:p>
        </w:tc>
        <w:tc>
          <w:tcPr>
            <w:tcW w:w="2268" w:type="dxa"/>
          </w:tcPr>
          <w:p w14:paraId="64B5DE9C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29EB3A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331E0C4" w14:textId="6D8FF518" w:rsidR="00C20F07" w:rsidRPr="00C20F07" w:rsidRDefault="00C20F07" w:rsidP="00C20F07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88B118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</w:p>
        </w:tc>
      </w:tr>
      <w:tr w:rsidR="00C20F07" w:rsidRPr="008121D7" w14:paraId="4ED81D80" w14:textId="77777777" w:rsidTr="009C25B2">
        <w:trPr>
          <w:trHeight w:val="699"/>
        </w:trPr>
        <w:tc>
          <w:tcPr>
            <w:tcW w:w="1333" w:type="dxa"/>
            <w:vMerge w:val="restart"/>
          </w:tcPr>
          <w:p w14:paraId="19919C6B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  <w:r w:rsidRPr="00FC4833">
              <w:rPr>
                <w:b/>
                <w:sz w:val="24"/>
                <w:szCs w:val="24"/>
              </w:rPr>
              <w:t xml:space="preserve">Январь </w:t>
            </w:r>
          </w:p>
          <w:p w14:paraId="022A61E8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2EFABB21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01-05.01</w:t>
            </w:r>
          </w:p>
        </w:tc>
        <w:tc>
          <w:tcPr>
            <w:tcW w:w="2268" w:type="dxa"/>
          </w:tcPr>
          <w:p w14:paraId="63E99D28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3EF2E8" w14:textId="77777777" w:rsidR="00C20F07" w:rsidRPr="00C20F07" w:rsidRDefault="00C20F07" w:rsidP="00C20F07">
            <w:pPr>
              <w:pStyle w:val="a9"/>
              <w:ind w:left="3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DF96CEC" w14:textId="77777777" w:rsidR="00C20F07" w:rsidRPr="00C20F07" w:rsidRDefault="00C20F07" w:rsidP="00C20F07">
            <w:pPr>
              <w:overflowPunct w:val="0"/>
              <w:ind w:firstLine="0"/>
              <w:rPr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3416F873" w14:textId="144AD631" w:rsidR="00C20F07" w:rsidRPr="00C20F07" w:rsidRDefault="00C20F07" w:rsidP="00C20F07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462A77" w14:textId="77777777" w:rsidR="00C20F07" w:rsidRPr="00C20F07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C20F07" w:rsidRPr="008121D7" w14:paraId="201C6063" w14:textId="77777777" w:rsidTr="009C25B2">
        <w:trPr>
          <w:trHeight w:val="697"/>
        </w:trPr>
        <w:tc>
          <w:tcPr>
            <w:tcW w:w="1333" w:type="dxa"/>
            <w:vMerge/>
          </w:tcPr>
          <w:p w14:paraId="53F0A485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51E4672B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06-12.01</w:t>
            </w:r>
          </w:p>
        </w:tc>
        <w:tc>
          <w:tcPr>
            <w:tcW w:w="2268" w:type="dxa"/>
          </w:tcPr>
          <w:p w14:paraId="4256C931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713E36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F5B1148" w14:textId="77777777" w:rsidR="00C20F07" w:rsidRPr="00C20F07" w:rsidRDefault="00C20F07" w:rsidP="000F1BE4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B2DEDC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</w:p>
        </w:tc>
      </w:tr>
      <w:tr w:rsidR="00C20F07" w:rsidRPr="008121D7" w14:paraId="6D4144C3" w14:textId="77777777" w:rsidTr="009C25B2">
        <w:trPr>
          <w:trHeight w:val="697"/>
        </w:trPr>
        <w:tc>
          <w:tcPr>
            <w:tcW w:w="1333" w:type="dxa"/>
            <w:vMerge/>
          </w:tcPr>
          <w:p w14:paraId="7BAA6DDC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54457E17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13-19.01</w:t>
            </w:r>
          </w:p>
        </w:tc>
        <w:tc>
          <w:tcPr>
            <w:tcW w:w="2268" w:type="dxa"/>
          </w:tcPr>
          <w:p w14:paraId="09032B39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«Ола – сестра Хатыни»</w:t>
            </w:r>
          </w:p>
        </w:tc>
        <w:tc>
          <w:tcPr>
            <w:tcW w:w="2693" w:type="dxa"/>
          </w:tcPr>
          <w:p w14:paraId="599DEEA4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AD8E79E" w14:textId="77777777" w:rsidR="00C20F07" w:rsidRPr="00C20F07" w:rsidRDefault="00C20F07" w:rsidP="00C20F07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3A4A4E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Информационные часы с использованием учебных пособий «Геноцид белорусского народа в годы Великой Отечественной войны»</w:t>
            </w:r>
          </w:p>
        </w:tc>
      </w:tr>
      <w:tr w:rsidR="00C20F07" w:rsidRPr="008121D7" w14:paraId="1BE7CA1F" w14:textId="77777777" w:rsidTr="009C25B2">
        <w:trPr>
          <w:trHeight w:val="697"/>
        </w:trPr>
        <w:tc>
          <w:tcPr>
            <w:tcW w:w="1333" w:type="dxa"/>
            <w:vMerge/>
          </w:tcPr>
          <w:p w14:paraId="7BF7D00B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6CF522B7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20-26.01</w:t>
            </w:r>
          </w:p>
        </w:tc>
        <w:tc>
          <w:tcPr>
            <w:tcW w:w="2268" w:type="dxa"/>
          </w:tcPr>
          <w:p w14:paraId="1341B5E7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EC164A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E1FF7A4" w14:textId="77777777" w:rsidR="00C20F07" w:rsidRPr="00C20F07" w:rsidRDefault="00C20F07" w:rsidP="00C20F07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6C117E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ШАГ</w:t>
            </w:r>
          </w:p>
        </w:tc>
      </w:tr>
      <w:tr w:rsidR="00C20F07" w:rsidRPr="008121D7" w14:paraId="5252C995" w14:textId="77777777" w:rsidTr="009C25B2">
        <w:trPr>
          <w:trHeight w:val="697"/>
        </w:trPr>
        <w:tc>
          <w:tcPr>
            <w:tcW w:w="1333" w:type="dxa"/>
            <w:vMerge/>
          </w:tcPr>
          <w:p w14:paraId="2641B558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41D6BFA5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27-31.01</w:t>
            </w:r>
          </w:p>
        </w:tc>
        <w:tc>
          <w:tcPr>
            <w:tcW w:w="2268" w:type="dxa"/>
          </w:tcPr>
          <w:p w14:paraId="6682EC23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A9FAB1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F033B6E" w14:textId="77777777" w:rsidR="00C20F07" w:rsidRPr="00C20F07" w:rsidRDefault="00C20F07" w:rsidP="00C20F07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Единый день посещения музеев (последняя среда каждого месяца)</w:t>
            </w:r>
          </w:p>
        </w:tc>
        <w:tc>
          <w:tcPr>
            <w:tcW w:w="3402" w:type="dxa"/>
          </w:tcPr>
          <w:p w14:paraId="1A0BD0B7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</w:p>
        </w:tc>
      </w:tr>
      <w:tr w:rsidR="00C20F07" w:rsidRPr="008121D7" w14:paraId="7438EA75" w14:textId="77777777" w:rsidTr="009C25B2">
        <w:trPr>
          <w:trHeight w:val="699"/>
        </w:trPr>
        <w:tc>
          <w:tcPr>
            <w:tcW w:w="1333" w:type="dxa"/>
            <w:vMerge w:val="restart"/>
          </w:tcPr>
          <w:p w14:paraId="4D0C2F72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  <w:r w:rsidRPr="00FC4833">
              <w:rPr>
                <w:b/>
                <w:sz w:val="24"/>
                <w:szCs w:val="24"/>
              </w:rPr>
              <w:t xml:space="preserve">Февраль </w:t>
            </w:r>
          </w:p>
          <w:p w14:paraId="67850BD8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762438BA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01-09.02</w:t>
            </w:r>
          </w:p>
        </w:tc>
        <w:tc>
          <w:tcPr>
            <w:tcW w:w="2268" w:type="dxa"/>
          </w:tcPr>
          <w:p w14:paraId="66A140E9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4428E6" w14:textId="77777777" w:rsidR="00C20F07" w:rsidRPr="00C20F07" w:rsidRDefault="00C20F07" w:rsidP="00C20F07">
            <w:pPr>
              <w:overflowPunct w:val="0"/>
              <w:ind w:firstLine="0"/>
              <w:rPr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78E1DBDD" w14:textId="4FEE1743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Республиканская акция ОО «БРПО» и ОО «БРСМ» «К защите Отечества готов!»</w:t>
            </w:r>
            <w:r w:rsidR="00305BCC">
              <w:rPr>
                <w:sz w:val="24"/>
                <w:szCs w:val="24"/>
              </w:rPr>
              <w:t xml:space="preserve"> </w:t>
            </w:r>
          </w:p>
          <w:p w14:paraId="0BBCA519" w14:textId="77777777" w:rsidR="00C20F07" w:rsidRPr="005A21E5" w:rsidRDefault="00C20F07" w:rsidP="00C20F07">
            <w:pPr>
              <w:ind w:firstLine="0"/>
              <w:rPr>
                <w:sz w:val="10"/>
                <w:szCs w:val="10"/>
              </w:rPr>
            </w:pPr>
          </w:p>
          <w:p w14:paraId="5F1674A4" w14:textId="50E973C9" w:rsidR="00C20F07" w:rsidRPr="00C20F07" w:rsidRDefault="00C20F07" w:rsidP="00C20F07">
            <w:pPr>
              <w:pStyle w:val="a9"/>
              <w:ind w:left="3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0F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Республиканская интеллектуально-развлекательная игра </w:t>
            </w:r>
            <w:r w:rsidR="005A21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(ОО «БРПО»)</w:t>
            </w:r>
          </w:p>
          <w:p w14:paraId="055127B0" w14:textId="415E6E1D" w:rsidR="00C20F07" w:rsidRPr="00C20F07" w:rsidRDefault="00C20F07" w:rsidP="00C20F07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6C3BA5" w14:textId="77777777" w:rsidR="00C20F07" w:rsidRPr="00C20F07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C20F07" w:rsidRPr="008121D7" w14:paraId="1451CDDD" w14:textId="77777777" w:rsidTr="009C25B2">
        <w:trPr>
          <w:trHeight w:val="697"/>
        </w:trPr>
        <w:tc>
          <w:tcPr>
            <w:tcW w:w="1333" w:type="dxa"/>
            <w:vMerge/>
          </w:tcPr>
          <w:p w14:paraId="4687904F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59B7F1DA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10-16.02</w:t>
            </w:r>
          </w:p>
        </w:tc>
        <w:tc>
          <w:tcPr>
            <w:tcW w:w="2268" w:type="dxa"/>
          </w:tcPr>
          <w:p w14:paraId="00C61928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BFC8A8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 xml:space="preserve">Декада мужества, посвященная: </w:t>
            </w:r>
          </w:p>
          <w:p w14:paraId="3A81A68E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 xml:space="preserve">Дню юного героя-антифашиста (8 февраля); </w:t>
            </w:r>
          </w:p>
          <w:p w14:paraId="1ADF6C81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 xml:space="preserve">Дню памяти воинов-интернационалистов (15 февраля) </w:t>
            </w:r>
          </w:p>
          <w:p w14:paraId="08525F51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 (23 февраля)</w:t>
            </w:r>
          </w:p>
        </w:tc>
        <w:tc>
          <w:tcPr>
            <w:tcW w:w="4394" w:type="dxa"/>
          </w:tcPr>
          <w:p w14:paraId="5B1F60B8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Республиканская акция ОО «БРПО» и ОО «БРСМ» «К защите Отечества готов!»</w:t>
            </w:r>
          </w:p>
          <w:p w14:paraId="5DCE58D2" w14:textId="77777777" w:rsidR="00C20F07" w:rsidRPr="005A21E5" w:rsidRDefault="00C20F07" w:rsidP="00C20F07">
            <w:pPr>
              <w:ind w:firstLine="0"/>
              <w:rPr>
                <w:sz w:val="10"/>
                <w:szCs w:val="10"/>
              </w:rPr>
            </w:pPr>
          </w:p>
          <w:p w14:paraId="55A533DE" w14:textId="174F25D8" w:rsidR="00C20F07" w:rsidRPr="00C20F07" w:rsidRDefault="00C20F07" w:rsidP="005A21E5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Республиканская интеллектуально-развлекательная игра </w:t>
            </w:r>
            <w:r w:rsidR="005A21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(ОО «БРПО»)</w:t>
            </w:r>
          </w:p>
        </w:tc>
        <w:tc>
          <w:tcPr>
            <w:tcW w:w="3402" w:type="dxa"/>
          </w:tcPr>
          <w:p w14:paraId="3DC39C59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</w:p>
        </w:tc>
      </w:tr>
      <w:tr w:rsidR="00C20F07" w:rsidRPr="008121D7" w14:paraId="08300460" w14:textId="77777777" w:rsidTr="009C25B2">
        <w:trPr>
          <w:trHeight w:val="697"/>
        </w:trPr>
        <w:tc>
          <w:tcPr>
            <w:tcW w:w="1333" w:type="dxa"/>
            <w:vMerge/>
          </w:tcPr>
          <w:p w14:paraId="21534E5C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13F1E64F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17-23.02</w:t>
            </w:r>
          </w:p>
        </w:tc>
        <w:tc>
          <w:tcPr>
            <w:tcW w:w="2268" w:type="dxa"/>
          </w:tcPr>
          <w:p w14:paraId="421D11BB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3E1324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 xml:space="preserve">Декада мужества, посвященная: </w:t>
            </w:r>
          </w:p>
          <w:p w14:paraId="18712E9D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 xml:space="preserve">Дню юного героя-антифашиста (8 февраля); </w:t>
            </w:r>
          </w:p>
          <w:p w14:paraId="4915EB1E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 xml:space="preserve">Дню памяти воинов-интернационалистов (15 февраля) </w:t>
            </w:r>
          </w:p>
          <w:p w14:paraId="68E9AC92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 (23 февраля)</w:t>
            </w:r>
          </w:p>
        </w:tc>
        <w:tc>
          <w:tcPr>
            <w:tcW w:w="4394" w:type="dxa"/>
          </w:tcPr>
          <w:p w14:paraId="678E5299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Республиканская акция ОО «БРПО» и ОО «БРСМ» «К защите Отечества готов!»</w:t>
            </w:r>
          </w:p>
          <w:p w14:paraId="5A03B78F" w14:textId="77777777" w:rsidR="00C20F07" w:rsidRPr="005A21E5" w:rsidRDefault="00C20F07" w:rsidP="00C20F07">
            <w:pPr>
              <w:ind w:firstLine="0"/>
              <w:rPr>
                <w:sz w:val="10"/>
                <w:szCs w:val="10"/>
              </w:rPr>
            </w:pPr>
          </w:p>
          <w:p w14:paraId="5C9AE9EB" w14:textId="0068FCA7" w:rsidR="00C20F07" w:rsidRPr="00C20F07" w:rsidRDefault="00C20F07" w:rsidP="005A21E5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Республиканская интел</w:t>
            </w:r>
            <w:r w:rsidR="005A21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лектуально-развлекательная игра (ОО «БРПО»)</w:t>
            </w:r>
          </w:p>
        </w:tc>
        <w:tc>
          <w:tcPr>
            <w:tcW w:w="3402" w:type="dxa"/>
          </w:tcPr>
          <w:p w14:paraId="3E0CB2B1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Информационные часы с использованием учебных пособий «Геноцид белорусского народа в годы Великой Отечественной войны»</w:t>
            </w:r>
          </w:p>
        </w:tc>
      </w:tr>
      <w:tr w:rsidR="00C20F07" w:rsidRPr="008121D7" w14:paraId="383A5167" w14:textId="77777777" w:rsidTr="009C25B2">
        <w:trPr>
          <w:trHeight w:val="697"/>
        </w:trPr>
        <w:tc>
          <w:tcPr>
            <w:tcW w:w="1333" w:type="dxa"/>
            <w:vMerge/>
          </w:tcPr>
          <w:p w14:paraId="352482B6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54B73D8F" w14:textId="035968AB" w:rsidR="00C20F07" w:rsidRPr="00C20F07" w:rsidRDefault="005A21E5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  <w:r w:rsidR="00C20F07" w:rsidRPr="00C20F0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14:paraId="14C16EB1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C04AAD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AFDA889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Республиканская акция ОО «БРПО» и ОО «БРСМ» «К защите Отечества готов!»</w:t>
            </w:r>
          </w:p>
          <w:p w14:paraId="703779DE" w14:textId="77777777" w:rsidR="00C20F07" w:rsidRPr="005A21E5" w:rsidRDefault="00C20F07" w:rsidP="00C20F07">
            <w:pPr>
              <w:ind w:firstLine="0"/>
              <w:rPr>
                <w:sz w:val="10"/>
                <w:szCs w:val="10"/>
              </w:rPr>
            </w:pPr>
          </w:p>
          <w:p w14:paraId="2B6266B5" w14:textId="68EE35D9" w:rsidR="00C20F07" w:rsidRDefault="00C20F07" w:rsidP="005A21E5">
            <w:pPr>
              <w:pStyle w:val="a9"/>
              <w:ind w:left="3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0F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Республиканская интел</w:t>
            </w:r>
            <w:r w:rsidR="005A21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лектуально-развлекательная игра (ОО «БРПО»)</w:t>
            </w:r>
          </w:p>
          <w:p w14:paraId="2363A402" w14:textId="77777777" w:rsidR="005A21E5" w:rsidRPr="005A21E5" w:rsidRDefault="005A21E5" w:rsidP="005A21E5">
            <w:pPr>
              <w:pStyle w:val="a9"/>
              <w:ind w:left="37"/>
              <w:rPr>
                <w:rFonts w:ascii="Times New Roman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  <w:p w14:paraId="790B0784" w14:textId="77777777" w:rsidR="00C20F07" w:rsidRPr="00C20F07" w:rsidRDefault="00C20F07" w:rsidP="00C20F07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Единый день посещения музеев (последняя среда каждого месяца)</w:t>
            </w:r>
          </w:p>
        </w:tc>
        <w:tc>
          <w:tcPr>
            <w:tcW w:w="3402" w:type="dxa"/>
          </w:tcPr>
          <w:p w14:paraId="372C4405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ШАГ</w:t>
            </w:r>
          </w:p>
        </w:tc>
      </w:tr>
      <w:tr w:rsidR="00C20F07" w:rsidRPr="008121D7" w14:paraId="016FA0DC" w14:textId="77777777" w:rsidTr="009C25B2">
        <w:trPr>
          <w:trHeight w:val="699"/>
        </w:trPr>
        <w:tc>
          <w:tcPr>
            <w:tcW w:w="1333" w:type="dxa"/>
            <w:vMerge w:val="restart"/>
          </w:tcPr>
          <w:p w14:paraId="3051B13D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  <w:r w:rsidRPr="00FC4833">
              <w:rPr>
                <w:b/>
                <w:sz w:val="24"/>
                <w:szCs w:val="24"/>
              </w:rPr>
              <w:t>Март</w:t>
            </w:r>
          </w:p>
          <w:p w14:paraId="49093C50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025BAA06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01.-09.03</w:t>
            </w:r>
          </w:p>
        </w:tc>
        <w:tc>
          <w:tcPr>
            <w:tcW w:w="2268" w:type="dxa"/>
          </w:tcPr>
          <w:p w14:paraId="11965D4F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864ADC" w14:textId="77777777" w:rsidR="00C20F07" w:rsidRPr="00C20F07" w:rsidRDefault="00C20F07" w:rsidP="00C20F07">
            <w:pPr>
              <w:overflowPunct w:val="0"/>
              <w:ind w:firstLine="0"/>
              <w:rPr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4AF2BC61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 xml:space="preserve">Республиканский молодежный конкурс </w:t>
            </w:r>
          </w:p>
          <w:p w14:paraId="2C4FCAE7" w14:textId="5D2EE33E" w:rsidR="00C20F07" w:rsidRPr="00C20F07" w:rsidRDefault="00C20F07" w:rsidP="005A21E5">
            <w:pPr>
              <w:ind w:firstLine="0"/>
              <w:rPr>
                <w:b/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«100 идей для Беларуси»</w:t>
            </w:r>
            <w:r w:rsidR="005A21E5">
              <w:rPr>
                <w:sz w:val="24"/>
                <w:szCs w:val="24"/>
              </w:rPr>
              <w:t xml:space="preserve"> (ОО «БРСМ»)</w:t>
            </w:r>
          </w:p>
        </w:tc>
        <w:tc>
          <w:tcPr>
            <w:tcW w:w="3402" w:type="dxa"/>
          </w:tcPr>
          <w:p w14:paraId="0C27C202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 xml:space="preserve">Информационный час, посвященный Международному дню борьбы с наркоманией </w:t>
            </w:r>
          </w:p>
          <w:p w14:paraId="6C4A8224" w14:textId="77777777" w:rsidR="00C20F07" w:rsidRPr="00C20F07" w:rsidRDefault="00C20F07" w:rsidP="00C20F07">
            <w:pPr>
              <w:ind w:firstLine="0"/>
              <w:rPr>
                <w:b/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(1 марта)</w:t>
            </w:r>
          </w:p>
        </w:tc>
      </w:tr>
      <w:tr w:rsidR="00C20F07" w:rsidRPr="008121D7" w14:paraId="7BB8B773" w14:textId="77777777" w:rsidTr="009C25B2">
        <w:trPr>
          <w:trHeight w:val="697"/>
        </w:trPr>
        <w:tc>
          <w:tcPr>
            <w:tcW w:w="1333" w:type="dxa"/>
            <w:vMerge/>
          </w:tcPr>
          <w:p w14:paraId="327ABC1D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298F741D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10-16.03</w:t>
            </w:r>
          </w:p>
        </w:tc>
        <w:tc>
          <w:tcPr>
            <w:tcW w:w="2268" w:type="dxa"/>
          </w:tcPr>
          <w:p w14:paraId="7F6637C3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763761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 xml:space="preserve">Декада профилактики суицидов </w:t>
            </w:r>
          </w:p>
          <w:p w14:paraId="453745F3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4836094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 xml:space="preserve">Республиканский молодежный конкурс </w:t>
            </w:r>
          </w:p>
          <w:p w14:paraId="6F1CFDC8" w14:textId="7544CDB4" w:rsidR="00C20F07" w:rsidRPr="005A21E5" w:rsidRDefault="00C20F07" w:rsidP="00C20F07">
            <w:pPr>
              <w:pStyle w:val="a9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«100 идей для Беларуси»</w:t>
            </w:r>
            <w:r w:rsidR="005A21E5" w:rsidRPr="005A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(ОО «БРСМ»)</w:t>
            </w:r>
          </w:p>
          <w:p w14:paraId="4640D0C6" w14:textId="77777777" w:rsidR="00C20F07" w:rsidRPr="005A21E5" w:rsidRDefault="00C20F07" w:rsidP="00C20F07">
            <w:pPr>
              <w:pStyle w:val="a9"/>
              <w:ind w:left="41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14:paraId="3F962428" w14:textId="77777777" w:rsidR="00C20F07" w:rsidRPr="005A21E5" w:rsidRDefault="00C20F07" w:rsidP="00C20F07">
            <w:pPr>
              <w:pStyle w:val="a9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«Я – гражданин Республики Беларусь»</w:t>
            </w:r>
          </w:p>
        </w:tc>
        <w:tc>
          <w:tcPr>
            <w:tcW w:w="3402" w:type="dxa"/>
          </w:tcPr>
          <w:p w14:paraId="7DF5DF67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Информационный час по профилактике суицидального поведения</w:t>
            </w:r>
          </w:p>
          <w:p w14:paraId="5C88808E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</w:p>
        </w:tc>
      </w:tr>
      <w:tr w:rsidR="00C20F07" w:rsidRPr="008121D7" w14:paraId="52A260E1" w14:textId="77777777" w:rsidTr="009C25B2">
        <w:trPr>
          <w:trHeight w:val="697"/>
        </w:trPr>
        <w:tc>
          <w:tcPr>
            <w:tcW w:w="1333" w:type="dxa"/>
            <w:vMerge/>
          </w:tcPr>
          <w:p w14:paraId="7862BE3F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7F29604F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17-23.03</w:t>
            </w:r>
          </w:p>
        </w:tc>
        <w:tc>
          <w:tcPr>
            <w:tcW w:w="2268" w:type="dxa"/>
          </w:tcPr>
          <w:p w14:paraId="7160A66A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 xml:space="preserve">День Конституции (15 марта) </w:t>
            </w:r>
          </w:p>
          <w:p w14:paraId="23DD2A1E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82 годовщина трагедии в Хатыни (22 марта)</w:t>
            </w:r>
          </w:p>
        </w:tc>
        <w:tc>
          <w:tcPr>
            <w:tcW w:w="2693" w:type="dxa"/>
          </w:tcPr>
          <w:p w14:paraId="76A5933E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490EA344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 xml:space="preserve">Республиканский молодежный конкурс </w:t>
            </w:r>
          </w:p>
          <w:p w14:paraId="519A375A" w14:textId="084EE9C2" w:rsidR="00C20F07" w:rsidRPr="00C20F07" w:rsidRDefault="00C20F07" w:rsidP="00C20F07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«100 идей для Беларуси»</w:t>
            </w:r>
            <w:r w:rsidR="005A21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A21E5" w:rsidRPr="005A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(ОО «БРСМ»)</w:t>
            </w:r>
          </w:p>
        </w:tc>
        <w:tc>
          <w:tcPr>
            <w:tcW w:w="3402" w:type="dxa"/>
          </w:tcPr>
          <w:p w14:paraId="244A54C2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Информационные часы с использованием учебных пособий «Геноцид белорусского народа в годы Великой Отечественной войны»</w:t>
            </w:r>
          </w:p>
        </w:tc>
      </w:tr>
      <w:tr w:rsidR="00C20F07" w:rsidRPr="008121D7" w14:paraId="7DA97FA9" w14:textId="77777777" w:rsidTr="009C25B2">
        <w:trPr>
          <w:trHeight w:val="697"/>
        </w:trPr>
        <w:tc>
          <w:tcPr>
            <w:tcW w:w="1333" w:type="dxa"/>
            <w:vMerge/>
          </w:tcPr>
          <w:p w14:paraId="3A6B7FBD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491053FF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24-31.03</w:t>
            </w:r>
          </w:p>
        </w:tc>
        <w:tc>
          <w:tcPr>
            <w:tcW w:w="2268" w:type="dxa"/>
          </w:tcPr>
          <w:p w14:paraId="12732B6A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5549D0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DFD9544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 xml:space="preserve">Республиканский молодежный конкурс </w:t>
            </w:r>
          </w:p>
          <w:p w14:paraId="14543057" w14:textId="4CD21616" w:rsidR="00C20F07" w:rsidRPr="00C20F07" w:rsidRDefault="00C20F07" w:rsidP="00C20F07">
            <w:pPr>
              <w:pStyle w:val="a9"/>
              <w:ind w:left="4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0F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«100 идей для Беларуси»</w:t>
            </w:r>
            <w:r w:rsidR="005A21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A21E5" w:rsidRPr="005A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(ОО «БРСМ»)</w:t>
            </w:r>
          </w:p>
          <w:p w14:paraId="7CCF3CE3" w14:textId="77777777" w:rsidR="00C20F07" w:rsidRPr="005A21E5" w:rsidRDefault="00C20F07" w:rsidP="00C20F07">
            <w:pPr>
              <w:pStyle w:val="a9"/>
              <w:ind w:left="41"/>
              <w:rPr>
                <w:rFonts w:ascii="Times New Roman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  <w:p w14:paraId="355FD504" w14:textId="77777777" w:rsidR="00C20F07" w:rsidRPr="00C20F07" w:rsidRDefault="00C20F07" w:rsidP="00C20F07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Единый день посещения музеев (последняя среда каждого месяца)</w:t>
            </w:r>
          </w:p>
        </w:tc>
        <w:tc>
          <w:tcPr>
            <w:tcW w:w="3402" w:type="dxa"/>
          </w:tcPr>
          <w:p w14:paraId="387BBA5E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ШАГ</w:t>
            </w:r>
          </w:p>
        </w:tc>
      </w:tr>
      <w:tr w:rsidR="00C20F07" w:rsidRPr="008121D7" w14:paraId="28BD94E1" w14:textId="77777777" w:rsidTr="009C25B2">
        <w:trPr>
          <w:trHeight w:val="699"/>
        </w:trPr>
        <w:tc>
          <w:tcPr>
            <w:tcW w:w="1333" w:type="dxa"/>
            <w:vMerge w:val="restart"/>
          </w:tcPr>
          <w:p w14:paraId="6A937C97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  <w:r w:rsidRPr="00FC4833">
              <w:rPr>
                <w:b/>
                <w:sz w:val="24"/>
                <w:szCs w:val="24"/>
              </w:rPr>
              <w:t>Апрель</w:t>
            </w:r>
          </w:p>
          <w:p w14:paraId="371F92FC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51569720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01-06.04</w:t>
            </w:r>
          </w:p>
        </w:tc>
        <w:tc>
          <w:tcPr>
            <w:tcW w:w="2268" w:type="dxa"/>
          </w:tcPr>
          <w:p w14:paraId="01F08EB4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День единения народов Беларуси и России (2 апреля)</w:t>
            </w:r>
          </w:p>
        </w:tc>
        <w:tc>
          <w:tcPr>
            <w:tcW w:w="2693" w:type="dxa"/>
          </w:tcPr>
          <w:p w14:paraId="049F4E56" w14:textId="77777777" w:rsidR="00C20F07" w:rsidRPr="00C20F07" w:rsidRDefault="00C20F07" w:rsidP="00C20F07">
            <w:pPr>
              <w:overflowPunct w:val="0"/>
              <w:ind w:firstLine="0"/>
              <w:rPr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1BF48A11" w14:textId="27E5341A" w:rsidR="00C20F07" w:rsidRPr="00C20F07" w:rsidRDefault="00C20F07" w:rsidP="005A21E5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фестиваль-конкурс молодежного творчества «Огонь молодежных талантов»</w:t>
            </w:r>
            <w:r w:rsidR="005A21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(ОО «БРСМ», апрель-июль)</w:t>
            </w:r>
          </w:p>
        </w:tc>
        <w:tc>
          <w:tcPr>
            <w:tcW w:w="3402" w:type="dxa"/>
          </w:tcPr>
          <w:p w14:paraId="0F617476" w14:textId="77777777" w:rsidR="00C20F07" w:rsidRPr="00C20F07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C20F07" w:rsidRPr="008121D7" w14:paraId="4994A68C" w14:textId="77777777" w:rsidTr="009C25B2">
        <w:trPr>
          <w:trHeight w:val="697"/>
        </w:trPr>
        <w:tc>
          <w:tcPr>
            <w:tcW w:w="1333" w:type="dxa"/>
            <w:vMerge/>
          </w:tcPr>
          <w:p w14:paraId="0C05568E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43D63EC2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07-13.04</w:t>
            </w:r>
          </w:p>
        </w:tc>
        <w:tc>
          <w:tcPr>
            <w:tcW w:w="2268" w:type="dxa"/>
          </w:tcPr>
          <w:p w14:paraId="0D3262A9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FF9A20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8C8A853" w14:textId="77777777" w:rsidR="00C20F07" w:rsidRPr="00C20F07" w:rsidRDefault="00C20F07" w:rsidP="00C20F07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EE44CE" w14:textId="242A419A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Информационный час, посвященный Дню космонавтики (12 апреля)</w:t>
            </w:r>
          </w:p>
          <w:p w14:paraId="53D265B5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</w:p>
        </w:tc>
      </w:tr>
      <w:tr w:rsidR="00C20F07" w:rsidRPr="008121D7" w14:paraId="00C1E3DE" w14:textId="77777777" w:rsidTr="009C25B2">
        <w:trPr>
          <w:trHeight w:val="697"/>
        </w:trPr>
        <w:tc>
          <w:tcPr>
            <w:tcW w:w="1333" w:type="dxa"/>
            <w:vMerge/>
          </w:tcPr>
          <w:p w14:paraId="66C621DF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5A0E601F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14-20.04</w:t>
            </w:r>
          </w:p>
        </w:tc>
        <w:tc>
          <w:tcPr>
            <w:tcW w:w="2268" w:type="dxa"/>
          </w:tcPr>
          <w:p w14:paraId="748A659E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694EDD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F0366D9" w14:textId="77777777" w:rsidR="00C20F07" w:rsidRPr="00C20F07" w:rsidRDefault="00C20F07" w:rsidP="00C20F07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8D88B1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Информационные часы с использованием учебных пособий «Геноцид белорусского народа в годы Великой Отечественной войны»</w:t>
            </w:r>
          </w:p>
        </w:tc>
      </w:tr>
      <w:tr w:rsidR="00C20F07" w:rsidRPr="008121D7" w14:paraId="47415B15" w14:textId="77777777" w:rsidTr="009C25B2">
        <w:trPr>
          <w:trHeight w:val="697"/>
        </w:trPr>
        <w:tc>
          <w:tcPr>
            <w:tcW w:w="1333" w:type="dxa"/>
            <w:vMerge/>
          </w:tcPr>
          <w:p w14:paraId="294F6EFA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6761308E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21-27.04</w:t>
            </w:r>
          </w:p>
        </w:tc>
        <w:tc>
          <w:tcPr>
            <w:tcW w:w="2268" w:type="dxa"/>
          </w:tcPr>
          <w:p w14:paraId="1690A4B9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0C0301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5DC273C" w14:textId="77777777" w:rsidR="00C20F07" w:rsidRPr="00C20F07" w:rsidRDefault="00C20F07" w:rsidP="00C20F07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по наведению порядка на земле «Экослед» (в рамках Всемирного дня Земли)</w:t>
            </w:r>
          </w:p>
        </w:tc>
        <w:tc>
          <w:tcPr>
            <w:tcW w:w="3402" w:type="dxa"/>
          </w:tcPr>
          <w:p w14:paraId="79DA1BE2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ШАГ</w:t>
            </w:r>
          </w:p>
          <w:p w14:paraId="3F6CAD4E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</w:p>
        </w:tc>
      </w:tr>
      <w:tr w:rsidR="00C20F07" w:rsidRPr="008121D7" w14:paraId="104C2990" w14:textId="77777777" w:rsidTr="009C25B2">
        <w:trPr>
          <w:trHeight w:val="697"/>
        </w:trPr>
        <w:tc>
          <w:tcPr>
            <w:tcW w:w="1333" w:type="dxa"/>
            <w:vMerge/>
          </w:tcPr>
          <w:p w14:paraId="315014FD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6841F803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28-30.04</w:t>
            </w:r>
          </w:p>
        </w:tc>
        <w:tc>
          <w:tcPr>
            <w:tcW w:w="2268" w:type="dxa"/>
          </w:tcPr>
          <w:p w14:paraId="45D47D95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E28597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42B97C5" w14:textId="77777777" w:rsidR="00C20F07" w:rsidRPr="00C20F07" w:rsidRDefault="00C20F07" w:rsidP="00C20F07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Единый день посещения музеев (последняя среда каждого месяца)</w:t>
            </w:r>
          </w:p>
        </w:tc>
        <w:tc>
          <w:tcPr>
            <w:tcW w:w="3402" w:type="dxa"/>
          </w:tcPr>
          <w:p w14:paraId="376A36F6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Информационный час, посвященный Дню Чернобыльской трагедии</w:t>
            </w:r>
          </w:p>
          <w:p w14:paraId="00CB3F68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(26 апреля)</w:t>
            </w:r>
          </w:p>
        </w:tc>
      </w:tr>
      <w:tr w:rsidR="00C20F07" w:rsidRPr="008121D7" w14:paraId="3D3A9675" w14:textId="77777777" w:rsidTr="009C25B2">
        <w:trPr>
          <w:trHeight w:val="699"/>
        </w:trPr>
        <w:tc>
          <w:tcPr>
            <w:tcW w:w="1333" w:type="dxa"/>
            <w:vMerge w:val="restart"/>
          </w:tcPr>
          <w:p w14:paraId="54E3364E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  <w:r w:rsidRPr="00FC4833">
              <w:rPr>
                <w:b/>
                <w:sz w:val="24"/>
                <w:szCs w:val="24"/>
              </w:rPr>
              <w:t xml:space="preserve">Май </w:t>
            </w:r>
          </w:p>
          <w:p w14:paraId="2BA72E22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47A19DC7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01-11.05</w:t>
            </w:r>
          </w:p>
        </w:tc>
        <w:tc>
          <w:tcPr>
            <w:tcW w:w="2268" w:type="dxa"/>
          </w:tcPr>
          <w:p w14:paraId="1E2EA374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80-летие Победы советского народа в Великой Отечественной войне (9 мая)</w:t>
            </w:r>
          </w:p>
          <w:p w14:paraId="7E41498A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AF4060" w14:textId="77777777" w:rsidR="00C20F07" w:rsidRPr="00C20F07" w:rsidRDefault="00C20F07" w:rsidP="00C20F07">
            <w:pPr>
              <w:overflowPunct w:val="0"/>
              <w:ind w:firstLine="0"/>
              <w:rPr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4345657D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Республиканская акция «Беларусь помнит»</w:t>
            </w:r>
          </w:p>
          <w:p w14:paraId="5853323E" w14:textId="77777777" w:rsidR="00C20F07" w:rsidRPr="001F5ED9" w:rsidRDefault="00C20F07" w:rsidP="00C20F07">
            <w:pPr>
              <w:ind w:firstLine="0"/>
              <w:rPr>
                <w:sz w:val="10"/>
                <w:szCs w:val="10"/>
              </w:rPr>
            </w:pPr>
          </w:p>
          <w:p w14:paraId="0ABB5975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Республиканская героико-патриотическая акция «Великой Победе -80!»</w:t>
            </w:r>
          </w:p>
          <w:p w14:paraId="50638451" w14:textId="77777777" w:rsidR="00C20F07" w:rsidRPr="001F5ED9" w:rsidRDefault="00C20F07" w:rsidP="00C20F07">
            <w:pPr>
              <w:ind w:firstLine="0"/>
              <w:rPr>
                <w:sz w:val="10"/>
                <w:szCs w:val="10"/>
              </w:rPr>
            </w:pPr>
          </w:p>
          <w:p w14:paraId="14D7F4B7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Республиканская акция «Никто не забыт, ничто не забыто»</w:t>
            </w:r>
          </w:p>
          <w:p w14:paraId="3BD3C96D" w14:textId="77777777" w:rsidR="00C20F07" w:rsidRPr="001F5ED9" w:rsidRDefault="00C20F07" w:rsidP="00C20F07">
            <w:pPr>
              <w:ind w:firstLine="0"/>
              <w:rPr>
                <w:sz w:val="10"/>
                <w:szCs w:val="10"/>
              </w:rPr>
            </w:pPr>
          </w:p>
          <w:p w14:paraId="6DAEA21B" w14:textId="77777777" w:rsidR="00C20F07" w:rsidRDefault="00C20F07" w:rsidP="001F5ED9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 xml:space="preserve">Республиканский пионерский патриотический фестиваль «Огонек приглашает друзей» </w:t>
            </w:r>
            <w:r w:rsidR="001F5ED9">
              <w:rPr>
                <w:sz w:val="24"/>
                <w:szCs w:val="24"/>
              </w:rPr>
              <w:t>(ОО «БРПО»)</w:t>
            </w:r>
          </w:p>
          <w:p w14:paraId="7CEA9E1F" w14:textId="6077C432" w:rsidR="001F5ED9" w:rsidRPr="00C20F07" w:rsidRDefault="001F5ED9" w:rsidP="001F5ED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FC11474" w14:textId="77777777" w:rsidR="00C20F07" w:rsidRPr="00C20F07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C20F07" w:rsidRPr="008121D7" w14:paraId="7200B506" w14:textId="77777777" w:rsidTr="009C25B2">
        <w:trPr>
          <w:trHeight w:val="697"/>
        </w:trPr>
        <w:tc>
          <w:tcPr>
            <w:tcW w:w="1333" w:type="dxa"/>
            <w:vMerge/>
          </w:tcPr>
          <w:p w14:paraId="0BAAEB10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37086F26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12-18.05</w:t>
            </w:r>
          </w:p>
        </w:tc>
        <w:tc>
          <w:tcPr>
            <w:tcW w:w="2268" w:type="dxa"/>
          </w:tcPr>
          <w:p w14:paraId="599CD055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 xml:space="preserve">День семьи </w:t>
            </w:r>
          </w:p>
          <w:p w14:paraId="6FF12A50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(15 мая)</w:t>
            </w:r>
          </w:p>
        </w:tc>
        <w:tc>
          <w:tcPr>
            <w:tcW w:w="2693" w:type="dxa"/>
          </w:tcPr>
          <w:p w14:paraId="11F12C50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C3DA63E" w14:textId="278C7110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 xml:space="preserve">Республиканский пионерский патриотический фестиваль «Огонек приглашает друзей </w:t>
            </w:r>
            <w:r w:rsidR="001F5ED9">
              <w:rPr>
                <w:sz w:val="24"/>
                <w:szCs w:val="24"/>
              </w:rPr>
              <w:t>(ОО «БРПО»)</w:t>
            </w:r>
          </w:p>
          <w:p w14:paraId="141F86AC" w14:textId="77777777" w:rsidR="00C20F07" w:rsidRPr="001F5ED9" w:rsidRDefault="00C20F07" w:rsidP="00C20F07">
            <w:pPr>
              <w:ind w:firstLine="0"/>
              <w:rPr>
                <w:sz w:val="10"/>
                <w:szCs w:val="10"/>
              </w:rPr>
            </w:pPr>
          </w:p>
          <w:p w14:paraId="187E2890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 xml:space="preserve">День пионерской дружбы </w:t>
            </w:r>
          </w:p>
          <w:p w14:paraId="3AE6D901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(19 мая)</w:t>
            </w:r>
          </w:p>
        </w:tc>
        <w:tc>
          <w:tcPr>
            <w:tcW w:w="3402" w:type="dxa"/>
          </w:tcPr>
          <w:p w14:paraId="451FDA26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Информационные часы с использованием учебных пособий «Геноцид белорусского народа в годы Великой Отечественной войны»</w:t>
            </w:r>
          </w:p>
        </w:tc>
      </w:tr>
      <w:tr w:rsidR="00C20F07" w:rsidRPr="008121D7" w14:paraId="3E613BB1" w14:textId="77777777" w:rsidTr="009C25B2">
        <w:trPr>
          <w:trHeight w:val="697"/>
        </w:trPr>
        <w:tc>
          <w:tcPr>
            <w:tcW w:w="1333" w:type="dxa"/>
            <w:vMerge/>
          </w:tcPr>
          <w:p w14:paraId="202DA37D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11E5B314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19-25.05</w:t>
            </w:r>
          </w:p>
        </w:tc>
        <w:tc>
          <w:tcPr>
            <w:tcW w:w="2268" w:type="dxa"/>
          </w:tcPr>
          <w:p w14:paraId="3413B060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622FDC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BD2F4B9" w14:textId="21D4CB92" w:rsidR="00C20F07" w:rsidRPr="00C20F07" w:rsidRDefault="00C20F07" w:rsidP="00C20F07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пионерский патриотический фестиваль «Огонек приглашает друзей</w:t>
            </w:r>
            <w:r w:rsidR="001F5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(ОО «БРПО»)</w:t>
            </w:r>
          </w:p>
        </w:tc>
        <w:tc>
          <w:tcPr>
            <w:tcW w:w="3402" w:type="dxa"/>
          </w:tcPr>
          <w:p w14:paraId="270322F8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ШАГ</w:t>
            </w:r>
          </w:p>
        </w:tc>
      </w:tr>
      <w:tr w:rsidR="00C20F07" w:rsidRPr="008121D7" w14:paraId="6205118B" w14:textId="77777777" w:rsidTr="009C25B2">
        <w:trPr>
          <w:trHeight w:val="539"/>
        </w:trPr>
        <w:tc>
          <w:tcPr>
            <w:tcW w:w="1333" w:type="dxa"/>
            <w:vMerge/>
          </w:tcPr>
          <w:p w14:paraId="333BC699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173EB87F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26-31.05</w:t>
            </w:r>
          </w:p>
        </w:tc>
        <w:tc>
          <w:tcPr>
            <w:tcW w:w="2268" w:type="dxa"/>
          </w:tcPr>
          <w:p w14:paraId="5C389C9A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DCB031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75FFF05" w14:textId="77777777" w:rsidR="00C20F07" w:rsidRPr="00C20F07" w:rsidRDefault="00C20F07" w:rsidP="00C20F07">
            <w:pPr>
              <w:pStyle w:val="a9"/>
              <w:ind w:left="4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Единый день посещения музеев (последняя среда каждого месяца)</w:t>
            </w:r>
          </w:p>
          <w:p w14:paraId="68C75E00" w14:textId="77777777" w:rsidR="00C20F07" w:rsidRPr="001F5ED9" w:rsidRDefault="00C20F07" w:rsidP="00C20F07">
            <w:pPr>
              <w:pStyle w:val="a9"/>
              <w:ind w:left="41"/>
              <w:rPr>
                <w:rFonts w:ascii="Times New Roman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  <w:p w14:paraId="436E0828" w14:textId="71740AC2" w:rsidR="00C20F07" w:rsidRPr="00C20F07" w:rsidRDefault="00C20F07" w:rsidP="00C20F07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пионерский патриотический фестиваль «Огонек приглашает друзей</w:t>
            </w:r>
            <w:r w:rsidR="001F5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(ОО «БРПО»)</w:t>
            </w:r>
          </w:p>
        </w:tc>
        <w:tc>
          <w:tcPr>
            <w:tcW w:w="3402" w:type="dxa"/>
          </w:tcPr>
          <w:p w14:paraId="6F3BBE6B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</w:p>
        </w:tc>
      </w:tr>
      <w:tr w:rsidR="00C20F07" w:rsidRPr="008121D7" w14:paraId="7F388A7B" w14:textId="77777777" w:rsidTr="009C25B2">
        <w:trPr>
          <w:trHeight w:val="697"/>
        </w:trPr>
        <w:tc>
          <w:tcPr>
            <w:tcW w:w="1333" w:type="dxa"/>
            <w:vMerge w:val="restart"/>
          </w:tcPr>
          <w:p w14:paraId="777EF94E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  <w:r w:rsidRPr="00FC4833">
              <w:rPr>
                <w:b/>
                <w:sz w:val="24"/>
                <w:szCs w:val="24"/>
              </w:rPr>
              <w:t xml:space="preserve">Июнь </w:t>
            </w:r>
          </w:p>
          <w:p w14:paraId="5D2F102F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718CB5CF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01-08.06</w:t>
            </w:r>
          </w:p>
        </w:tc>
        <w:tc>
          <w:tcPr>
            <w:tcW w:w="2268" w:type="dxa"/>
          </w:tcPr>
          <w:p w14:paraId="3E27C521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C25171" w14:textId="77777777" w:rsidR="00C20F07" w:rsidRPr="00C20F07" w:rsidRDefault="00C20F07" w:rsidP="00C20F07">
            <w:pPr>
              <w:pStyle w:val="a9"/>
              <w:ind w:left="3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7BB1659" w14:textId="2EAD08B2" w:rsidR="00C20F07" w:rsidRPr="00C20F07" w:rsidRDefault="00C20F07" w:rsidP="00C20F07">
            <w:pPr>
              <w:pStyle w:val="a9"/>
              <w:ind w:left="3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0F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Республиканские спортивно-патриотические игры «Зарничка», «Зарница»</w:t>
            </w:r>
            <w:r w:rsidR="001F5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(ОО «БРПО»)</w:t>
            </w:r>
          </w:p>
          <w:p w14:paraId="1F5513F3" w14:textId="77777777" w:rsidR="00C20F07" w:rsidRPr="001F5ED9" w:rsidRDefault="00C20F07" w:rsidP="00C20F07">
            <w:pPr>
              <w:pStyle w:val="a9"/>
              <w:ind w:left="37"/>
              <w:rPr>
                <w:rFonts w:ascii="Times New Roman" w:eastAsia="Times New Roman" w:hAnsi="Times New Roman"/>
                <w:color w:val="000000"/>
                <w:sz w:val="10"/>
                <w:szCs w:val="10"/>
              </w:rPr>
            </w:pPr>
          </w:p>
          <w:p w14:paraId="1AD7DB7E" w14:textId="09582EA9" w:rsidR="00C20F07" w:rsidRPr="00C20F07" w:rsidRDefault="00C20F07" w:rsidP="001F5ED9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Республиканская военно-патриотическая игра «Орленок» </w:t>
            </w:r>
            <w:r w:rsidR="001F5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(ОО «БРСМ»)</w:t>
            </w:r>
          </w:p>
        </w:tc>
        <w:tc>
          <w:tcPr>
            <w:tcW w:w="3402" w:type="dxa"/>
          </w:tcPr>
          <w:p w14:paraId="660C4178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</w:p>
        </w:tc>
      </w:tr>
      <w:tr w:rsidR="00C20F07" w:rsidRPr="008121D7" w14:paraId="07502E69" w14:textId="77777777" w:rsidTr="009C25B2">
        <w:trPr>
          <w:trHeight w:val="699"/>
        </w:trPr>
        <w:tc>
          <w:tcPr>
            <w:tcW w:w="1333" w:type="dxa"/>
            <w:vMerge/>
          </w:tcPr>
          <w:p w14:paraId="3725947C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37BE2001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09-15.06</w:t>
            </w:r>
          </w:p>
        </w:tc>
        <w:tc>
          <w:tcPr>
            <w:tcW w:w="2268" w:type="dxa"/>
          </w:tcPr>
          <w:p w14:paraId="13DEA0BB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C8DBA8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5A9F9EEF" w14:textId="343AA830" w:rsidR="00C20F07" w:rsidRPr="00C20F07" w:rsidRDefault="00C20F07" w:rsidP="00C20F07">
            <w:pPr>
              <w:pStyle w:val="a9"/>
              <w:ind w:left="3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0F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Республиканские спортивно-патриотические игры «Зарничка», «Зарница»</w:t>
            </w:r>
            <w:r w:rsidR="001F5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(ОО «БРПО»)</w:t>
            </w:r>
          </w:p>
          <w:p w14:paraId="38A12E09" w14:textId="77777777" w:rsidR="00C20F07" w:rsidRPr="001F5ED9" w:rsidRDefault="00C20F07" w:rsidP="00C20F07">
            <w:pPr>
              <w:pStyle w:val="a9"/>
              <w:ind w:left="37"/>
              <w:rPr>
                <w:rFonts w:ascii="Times New Roman" w:eastAsia="Times New Roman" w:hAnsi="Times New Roman"/>
                <w:color w:val="000000"/>
                <w:sz w:val="10"/>
                <w:szCs w:val="10"/>
              </w:rPr>
            </w:pPr>
          </w:p>
          <w:p w14:paraId="1A6FE8BD" w14:textId="1BB4F3E8" w:rsidR="00C20F07" w:rsidRPr="00C20F07" w:rsidRDefault="00C20F07" w:rsidP="00C20F07">
            <w:pPr>
              <w:pStyle w:val="a9"/>
              <w:ind w:left="3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0F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Республиканская военно-патриотическая игра «Орленок»</w:t>
            </w:r>
            <w:r w:rsidR="001F5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(ОО «БРСМ»)</w:t>
            </w:r>
          </w:p>
        </w:tc>
        <w:tc>
          <w:tcPr>
            <w:tcW w:w="3402" w:type="dxa"/>
          </w:tcPr>
          <w:p w14:paraId="5240497D" w14:textId="77777777" w:rsidR="00C20F07" w:rsidRPr="00C20F07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C20F07" w:rsidRPr="008121D7" w14:paraId="54E15130" w14:textId="77777777" w:rsidTr="009C25B2">
        <w:trPr>
          <w:trHeight w:val="697"/>
        </w:trPr>
        <w:tc>
          <w:tcPr>
            <w:tcW w:w="1333" w:type="dxa"/>
            <w:vMerge/>
          </w:tcPr>
          <w:p w14:paraId="2A111823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6CD7ADB6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16-22.06</w:t>
            </w:r>
          </w:p>
        </w:tc>
        <w:tc>
          <w:tcPr>
            <w:tcW w:w="2268" w:type="dxa"/>
          </w:tcPr>
          <w:p w14:paraId="29300565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4BCB49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C26FF6" w14:textId="77777777" w:rsidR="00C20F07" w:rsidRPr="00C20F07" w:rsidRDefault="00C20F07" w:rsidP="00C20F07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C20F07">
              <w:rPr>
                <w:bCs/>
                <w:color w:val="000000" w:themeColor="text1"/>
                <w:sz w:val="24"/>
                <w:szCs w:val="24"/>
              </w:rPr>
              <w:t>День пионерского костра (20 июня)</w:t>
            </w:r>
          </w:p>
          <w:p w14:paraId="5E4DEBEF" w14:textId="77777777" w:rsidR="00C20F07" w:rsidRPr="001F5ED9" w:rsidRDefault="00C20F07" w:rsidP="00C20F07">
            <w:pPr>
              <w:ind w:firstLine="0"/>
              <w:rPr>
                <w:bCs/>
                <w:color w:val="000000" w:themeColor="text1"/>
                <w:sz w:val="10"/>
                <w:szCs w:val="10"/>
              </w:rPr>
            </w:pPr>
          </w:p>
          <w:p w14:paraId="6E61192C" w14:textId="77777777" w:rsidR="00C20F07" w:rsidRPr="00C20F07" w:rsidRDefault="00C20F07" w:rsidP="00C20F07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C20F07">
              <w:rPr>
                <w:bCs/>
                <w:color w:val="000000" w:themeColor="text1"/>
                <w:sz w:val="24"/>
                <w:szCs w:val="24"/>
              </w:rPr>
              <w:t>День всенародной памяти жертв ВОВ и геноцида белорусского народа (22 июня)</w:t>
            </w:r>
          </w:p>
          <w:p w14:paraId="1E0F95A9" w14:textId="77777777" w:rsidR="00C20F07" w:rsidRPr="001F5ED9" w:rsidRDefault="00C20F07" w:rsidP="00C20F07">
            <w:pPr>
              <w:ind w:firstLine="0"/>
              <w:rPr>
                <w:bCs/>
                <w:color w:val="000000" w:themeColor="text1"/>
                <w:sz w:val="10"/>
                <w:szCs w:val="10"/>
              </w:rPr>
            </w:pPr>
          </w:p>
          <w:p w14:paraId="56ED44CB" w14:textId="2E1663A6" w:rsidR="00C20F07" w:rsidRPr="00C20F07" w:rsidRDefault="00C20F07" w:rsidP="00C20F07">
            <w:pPr>
              <w:pStyle w:val="a9"/>
              <w:ind w:left="3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0F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Республиканские спортивно-патриотические игры «Зарничка», «Зарница»</w:t>
            </w:r>
            <w:r w:rsidR="001F5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(ОО «БРПО»)</w:t>
            </w:r>
          </w:p>
          <w:p w14:paraId="6774F5C3" w14:textId="77777777" w:rsidR="00C20F07" w:rsidRPr="001F5ED9" w:rsidRDefault="00C20F07" w:rsidP="00C20F07">
            <w:pPr>
              <w:pStyle w:val="a9"/>
              <w:ind w:left="37"/>
              <w:rPr>
                <w:rFonts w:ascii="Times New Roman" w:eastAsia="Times New Roman" w:hAnsi="Times New Roman"/>
                <w:color w:val="000000"/>
                <w:sz w:val="10"/>
                <w:szCs w:val="10"/>
              </w:rPr>
            </w:pPr>
          </w:p>
          <w:p w14:paraId="0D0527C3" w14:textId="6DE02B51" w:rsidR="00C20F07" w:rsidRPr="00C20F07" w:rsidRDefault="00C20F07" w:rsidP="00C20F07">
            <w:pPr>
              <w:pStyle w:val="a9"/>
              <w:ind w:left="3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0F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Республиканская военно-патриотическая игра «Орленок»</w:t>
            </w:r>
            <w:r w:rsidR="001F5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(ОО «БРСМ»)</w:t>
            </w:r>
          </w:p>
        </w:tc>
        <w:tc>
          <w:tcPr>
            <w:tcW w:w="3402" w:type="dxa"/>
          </w:tcPr>
          <w:p w14:paraId="19D3293A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</w:p>
        </w:tc>
      </w:tr>
      <w:tr w:rsidR="00C20F07" w:rsidRPr="008121D7" w14:paraId="4E9BBF1A" w14:textId="77777777" w:rsidTr="009C25B2">
        <w:trPr>
          <w:trHeight w:val="1404"/>
        </w:trPr>
        <w:tc>
          <w:tcPr>
            <w:tcW w:w="1333" w:type="dxa"/>
            <w:vMerge/>
          </w:tcPr>
          <w:p w14:paraId="62F48457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5985D8A4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23-30.06</w:t>
            </w:r>
          </w:p>
        </w:tc>
        <w:tc>
          <w:tcPr>
            <w:tcW w:w="2268" w:type="dxa"/>
          </w:tcPr>
          <w:p w14:paraId="7ED50003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6E7DA2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5D68425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Патриотический проект «Поезд памяти»</w:t>
            </w:r>
          </w:p>
          <w:p w14:paraId="5198668B" w14:textId="77777777" w:rsidR="00C20F07" w:rsidRPr="001F5ED9" w:rsidRDefault="00C20F07" w:rsidP="00C20F07">
            <w:pPr>
              <w:ind w:firstLine="0"/>
              <w:rPr>
                <w:sz w:val="10"/>
                <w:szCs w:val="10"/>
              </w:rPr>
            </w:pPr>
          </w:p>
          <w:p w14:paraId="0A177E80" w14:textId="77777777" w:rsidR="001F5ED9" w:rsidRDefault="00C20F07" w:rsidP="001F5ED9">
            <w:pPr>
              <w:pStyle w:val="a9"/>
              <w:ind w:left="3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0F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Республиканские спортивно-патриотические игры «Зарничка», «Зарница»</w:t>
            </w:r>
            <w:r w:rsidR="001F5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(ОО «БРПО»)</w:t>
            </w:r>
          </w:p>
          <w:p w14:paraId="1A7011E2" w14:textId="77777777" w:rsidR="001F5ED9" w:rsidRPr="001F5ED9" w:rsidRDefault="001F5ED9" w:rsidP="001F5ED9">
            <w:pPr>
              <w:pStyle w:val="a9"/>
              <w:ind w:left="37"/>
              <w:rPr>
                <w:rFonts w:ascii="Times New Roman" w:eastAsia="Times New Roman" w:hAnsi="Times New Roman"/>
                <w:color w:val="000000"/>
                <w:sz w:val="10"/>
                <w:szCs w:val="10"/>
              </w:rPr>
            </w:pPr>
          </w:p>
          <w:p w14:paraId="3202ADE6" w14:textId="700774E6" w:rsidR="00C20F07" w:rsidRPr="00C20F07" w:rsidRDefault="00C20F07" w:rsidP="001F5ED9">
            <w:pPr>
              <w:pStyle w:val="a9"/>
              <w:ind w:left="37"/>
              <w:rPr>
                <w:sz w:val="24"/>
                <w:szCs w:val="24"/>
              </w:rPr>
            </w:pPr>
            <w:r w:rsidRPr="001F5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Республиканская военно-патриотическая игра «Орленок»</w:t>
            </w:r>
            <w:r w:rsidR="001F5E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(ОО «БРСМ»)</w:t>
            </w:r>
          </w:p>
        </w:tc>
        <w:tc>
          <w:tcPr>
            <w:tcW w:w="3402" w:type="dxa"/>
          </w:tcPr>
          <w:p w14:paraId="2BD612CB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</w:p>
        </w:tc>
      </w:tr>
      <w:tr w:rsidR="00C20F07" w:rsidRPr="008121D7" w14:paraId="17012276" w14:textId="77777777" w:rsidTr="009C25B2">
        <w:trPr>
          <w:trHeight w:val="699"/>
        </w:trPr>
        <w:tc>
          <w:tcPr>
            <w:tcW w:w="1333" w:type="dxa"/>
            <w:vMerge w:val="restart"/>
          </w:tcPr>
          <w:p w14:paraId="47FF1B9E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  <w:r w:rsidRPr="00FC4833">
              <w:rPr>
                <w:b/>
                <w:sz w:val="24"/>
                <w:szCs w:val="24"/>
              </w:rPr>
              <w:t xml:space="preserve">Июль </w:t>
            </w:r>
          </w:p>
          <w:p w14:paraId="20D347B4" w14:textId="77777777" w:rsidR="00C20F07" w:rsidRPr="00FC4833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64728CEB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01-06.07</w:t>
            </w:r>
          </w:p>
        </w:tc>
        <w:tc>
          <w:tcPr>
            <w:tcW w:w="2268" w:type="dxa"/>
          </w:tcPr>
          <w:p w14:paraId="19950CFB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4EE3A1" w14:textId="504F01AC" w:rsidR="00C20F07" w:rsidRPr="00C20F07" w:rsidRDefault="00C20F07" w:rsidP="001F5ED9">
            <w:pPr>
              <w:pStyle w:val="a9"/>
              <w:ind w:left="3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Декада общественно значимых дел ко Дню Независимости Республики Беларусь «Храним прошлое, ценим настоящее, строим будущее!»</w:t>
            </w:r>
          </w:p>
        </w:tc>
        <w:tc>
          <w:tcPr>
            <w:tcW w:w="4394" w:type="dxa"/>
          </w:tcPr>
          <w:p w14:paraId="3A7F663D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Патриотический проект «Поезд памяти»</w:t>
            </w:r>
          </w:p>
          <w:p w14:paraId="44820854" w14:textId="77777777" w:rsidR="00C20F07" w:rsidRPr="001F5ED9" w:rsidRDefault="00C20F07" w:rsidP="00C20F07">
            <w:pPr>
              <w:ind w:firstLine="0"/>
              <w:rPr>
                <w:sz w:val="10"/>
                <w:szCs w:val="10"/>
              </w:rPr>
            </w:pPr>
          </w:p>
          <w:p w14:paraId="087C1DAB" w14:textId="0911B8EB" w:rsidR="00C20F07" w:rsidRPr="00C20F07" w:rsidRDefault="00C20F07" w:rsidP="001F5ED9">
            <w:pPr>
              <w:ind w:firstLine="0"/>
              <w:rPr>
                <w:b/>
                <w:sz w:val="24"/>
                <w:szCs w:val="24"/>
              </w:rPr>
            </w:pPr>
            <w:r w:rsidRPr="00C20F07">
              <w:rPr>
                <w:sz w:val="24"/>
                <w:szCs w:val="24"/>
              </w:rPr>
              <w:t>Гражданско-патриотические акции, посвящённые белорусской государственности (3 июля)</w:t>
            </w:r>
          </w:p>
        </w:tc>
        <w:tc>
          <w:tcPr>
            <w:tcW w:w="3402" w:type="dxa"/>
          </w:tcPr>
          <w:p w14:paraId="1C8AE1B2" w14:textId="77777777" w:rsidR="00C20F07" w:rsidRPr="00C20F07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C20F07" w:rsidRPr="008121D7" w14:paraId="3C5EA2E7" w14:textId="77777777" w:rsidTr="001F5ED9">
        <w:trPr>
          <w:trHeight w:val="339"/>
        </w:trPr>
        <w:tc>
          <w:tcPr>
            <w:tcW w:w="1333" w:type="dxa"/>
            <w:vMerge/>
          </w:tcPr>
          <w:p w14:paraId="2193D692" w14:textId="77777777" w:rsidR="00C20F07" w:rsidRPr="008121D7" w:rsidRDefault="00C20F07" w:rsidP="009C25B2">
            <w:pPr>
              <w:rPr>
                <w:b/>
                <w:szCs w:val="24"/>
              </w:rPr>
            </w:pPr>
          </w:p>
        </w:tc>
        <w:tc>
          <w:tcPr>
            <w:tcW w:w="1214" w:type="dxa"/>
          </w:tcPr>
          <w:p w14:paraId="3F9B6060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07-13.07</w:t>
            </w:r>
          </w:p>
        </w:tc>
        <w:tc>
          <w:tcPr>
            <w:tcW w:w="2268" w:type="dxa"/>
          </w:tcPr>
          <w:p w14:paraId="46CD2BB3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125049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19EEDB2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9116BBA" w14:textId="77777777" w:rsidR="00C20F07" w:rsidRPr="00C20F07" w:rsidRDefault="00C20F07" w:rsidP="00C20F07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C20F07" w:rsidRPr="008121D7" w14:paraId="20347DE3" w14:textId="77777777" w:rsidTr="001F5ED9">
        <w:trPr>
          <w:trHeight w:val="446"/>
        </w:trPr>
        <w:tc>
          <w:tcPr>
            <w:tcW w:w="1333" w:type="dxa"/>
            <w:vMerge/>
          </w:tcPr>
          <w:p w14:paraId="159C3F2D" w14:textId="77777777" w:rsidR="00C20F07" w:rsidRPr="008121D7" w:rsidRDefault="00C20F07" w:rsidP="009C25B2">
            <w:pPr>
              <w:rPr>
                <w:b/>
                <w:szCs w:val="24"/>
              </w:rPr>
            </w:pPr>
          </w:p>
        </w:tc>
        <w:tc>
          <w:tcPr>
            <w:tcW w:w="1214" w:type="dxa"/>
          </w:tcPr>
          <w:p w14:paraId="26307139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14-20.07</w:t>
            </w:r>
          </w:p>
        </w:tc>
        <w:tc>
          <w:tcPr>
            <w:tcW w:w="2268" w:type="dxa"/>
          </w:tcPr>
          <w:p w14:paraId="2B746350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12B21B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7477893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BE94CCF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</w:p>
        </w:tc>
      </w:tr>
      <w:tr w:rsidR="00C20F07" w:rsidRPr="008121D7" w14:paraId="738A064D" w14:textId="77777777" w:rsidTr="001F5ED9">
        <w:trPr>
          <w:trHeight w:val="396"/>
        </w:trPr>
        <w:tc>
          <w:tcPr>
            <w:tcW w:w="1333" w:type="dxa"/>
            <w:vMerge/>
          </w:tcPr>
          <w:p w14:paraId="18CE3B65" w14:textId="77777777" w:rsidR="00C20F07" w:rsidRPr="008121D7" w:rsidRDefault="00C20F07" w:rsidP="009C25B2">
            <w:pPr>
              <w:rPr>
                <w:b/>
                <w:szCs w:val="24"/>
              </w:rPr>
            </w:pPr>
          </w:p>
        </w:tc>
        <w:tc>
          <w:tcPr>
            <w:tcW w:w="1214" w:type="dxa"/>
          </w:tcPr>
          <w:p w14:paraId="3AC94192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21-27.07</w:t>
            </w:r>
          </w:p>
        </w:tc>
        <w:tc>
          <w:tcPr>
            <w:tcW w:w="2268" w:type="dxa"/>
          </w:tcPr>
          <w:p w14:paraId="55E55A80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CDBFE2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4723B6" w14:textId="77777777" w:rsidR="00C20F07" w:rsidRPr="00C20F07" w:rsidRDefault="00C20F07" w:rsidP="00C20F07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31B218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</w:p>
        </w:tc>
      </w:tr>
      <w:tr w:rsidR="00C20F07" w:rsidRPr="008121D7" w14:paraId="54CB4AF4" w14:textId="77777777" w:rsidTr="009C25B2">
        <w:trPr>
          <w:trHeight w:val="611"/>
        </w:trPr>
        <w:tc>
          <w:tcPr>
            <w:tcW w:w="1333" w:type="dxa"/>
            <w:vMerge/>
          </w:tcPr>
          <w:p w14:paraId="1120B209" w14:textId="77777777" w:rsidR="00C20F07" w:rsidRPr="008121D7" w:rsidRDefault="00C20F07" w:rsidP="009C25B2">
            <w:pPr>
              <w:rPr>
                <w:b/>
                <w:szCs w:val="24"/>
              </w:rPr>
            </w:pPr>
          </w:p>
        </w:tc>
        <w:tc>
          <w:tcPr>
            <w:tcW w:w="1214" w:type="dxa"/>
          </w:tcPr>
          <w:p w14:paraId="2E5AB2B3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sz w:val="24"/>
                <w:szCs w:val="24"/>
              </w:rPr>
              <w:t>28-31.07</w:t>
            </w:r>
          </w:p>
        </w:tc>
        <w:tc>
          <w:tcPr>
            <w:tcW w:w="2268" w:type="dxa"/>
          </w:tcPr>
          <w:p w14:paraId="6886560A" w14:textId="77777777" w:rsidR="00C20F07" w:rsidRPr="00C20F07" w:rsidRDefault="00C20F07" w:rsidP="00C20F07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9FB5BF" w14:textId="77777777" w:rsidR="00C20F07" w:rsidRPr="00C20F07" w:rsidRDefault="00C20F07" w:rsidP="00C20F07">
            <w:pPr>
              <w:pStyle w:val="a9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E0C1A61" w14:textId="77777777" w:rsidR="00C20F07" w:rsidRPr="00C20F07" w:rsidRDefault="00C20F07" w:rsidP="00C20F07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20F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Единый день посещения музеев (последняя среда каждого месяца)</w:t>
            </w:r>
          </w:p>
        </w:tc>
        <w:tc>
          <w:tcPr>
            <w:tcW w:w="3402" w:type="dxa"/>
          </w:tcPr>
          <w:p w14:paraId="315CEBB5" w14:textId="77777777" w:rsidR="00C20F07" w:rsidRPr="00C20F07" w:rsidRDefault="00C20F07" w:rsidP="00C20F07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1607686E" w14:textId="77777777" w:rsidR="00C20F07" w:rsidRPr="008121D7" w:rsidRDefault="00C20F07" w:rsidP="00C20F07">
      <w:pPr>
        <w:ind w:right="-315"/>
        <w:rPr>
          <w:b/>
          <w:szCs w:val="24"/>
        </w:rPr>
      </w:pPr>
    </w:p>
    <w:tbl>
      <w:tblPr>
        <w:tblStyle w:val="ab"/>
        <w:tblW w:w="15304" w:type="dxa"/>
        <w:tblLook w:val="04A0" w:firstRow="1" w:lastRow="0" w:firstColumn="1" w:lastColumn="0" w:noHBand="0" w:noVBand="1"/>
      </w:tblPr>
      <w:tblGrid>
        <w:gridCol w:w="2689"/>
        <w:gridCol w:w="12615"/>
      </w:tblGrid>
      <w:tr w:rsidR="00C20F07" w:rsidRPr="00C20F07" w14:paraId="13A3ADA3" w14:textId="77777777" w:rsidTr="00305BCC">
        <w:tc>
          <w:tcPr>
            <w:tcW w:w="2689" w:type="dxa"/>
            <w:vMerge w:val="restart"/>
          </w:tcPr>
          <w:p w14:paraId="353E0C1E" w14:textId="77777777" w:rsidR="00C20F07" w:rsidRPr="00C20F07" w:rsidRDefault="00C20F07" w:rsidP="009C25B2">
            <w:pPr>
              <w:ind w:firstLine="22"/>
              <w:rPr>
                <w:bCs/>
                <w:color w:val="000000" w:themeColor="text1"/>
                <w:sz w:val="24"/>
                <w:szCs w:val="24"/>
              </w:rPr>
            </w:pPr>
            <w:r w:rsidRPr="00C20F07">
              <w:rPr>
                <w:bCs/>
                <w:color w:val="000000" w:themeColor="text1"/>
                <w:sz w:val="24"/>
                <w:szCs w:val="24"/>
              </w:rPr>
              <w:t>Тематические субботы</w:t>
            </w:r>
          </w:p>
        </w:tc>
        <w:tc>
          <w:tcPr>
            <w:tcW w:w="12615" w:type="dxa"/>
          </w:tcPr>
          <w:p w14:paraId="2863B1AB" w14:textId="77777777" w:rsidR="00C20F07" w:rsidRPr="00C20F07" w:rsidRDefault="00C20F07" w:rsidP="009C25B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20F07">
              <w:rPr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C20F07">
              <w:rPr>
                <w:bCs/>
                <w:color w:val="000000" w:themeColor="text1"/>
                <w:sz w:val="24"/>
                <w:szCs w:val="24"/>
              </w:rPr>
              <w:t xml:space="preserve"> суббота – День гражданского и патриотического, духовно-нравственного воспитания</w:t>
            </w:r>
          </w:p>
        </w:tc>
      </w:tr>
      <w:tr w:rsidR="00C20F07" w:rsidRPr="00C20F07" w14:paraId="55D069DE" w14:textId="77777777" w:rsidTr="00305BCC">
        <w:tc>
          <w:tcPr>
            <w:tcW w:w="2689" w:type="dxa"/>
            <w:vMerge/>
          </w:tcPr>
          <w:p w14:paraId="094908C1" w14:textId="77777777" w:rsidR="00C20F07" w:rsidRPr="00C20F07" w:rsidRDefault="00C20F07" w:rsidP="009C25B2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15" w:type="dxa"/>
          </w:tcPr>
          <w:p w14:paraId="51E192FA" w14:textId="77777777" w:rsidR="00C20F07" w:rsidRPr="00C20F07" w:rsidRDefault="00C20F07" w:rsidP="009C25B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20F07">
              <w:rPr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C20F07">
              <w:rPr>
                <w:bCs/>
                <w:color w:val="000000" w:themeColor="text1"/>
                <w:sz w:val="24"/>
                <w:szCs w:val="24"/>
              </w:rPr>
              <w:t xml:space="preserve"> суббота – День пропаганды здорового образа жизни</w:t>
            </w:r>
          </w:p>
        </w:tc>
      </w:tr>
      <w:tr w:rsidR="00C20F07" w:rsidRPr="00C20F07" w14:paraId="0CE1A211" w14:textId="77777777" w:rsidTr="00305BCC">
        <w:tc>
          <w:tcPr>
            <w:tcW w:w="2689" w:type="dxa"/>
            <w:vMerge/>
          </w:tcPr>
          <w:p w14:paraId="377A5CD0" w14:textId="77777777" w:rsidR="00C20F07" w:rsidRPr="00C20F07" w:rsidRDefault="00C20F07" w:rsidP="009C25B2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15" w:type="dxa"/>
          </w:tcPr>
          <w:p w14:paraId="6C47785E" w14:textId="77777777" w:rsidR="00C20F07" w:rsidRPr="00C20F07" w:rsidRDefault="00C20F07" w:rsidP="009C25B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20F07">
              <w:rPr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C20F07">
              <w:rPr>
                <w:bCs/>
                <w:color w:val="000000" w:themeColor="text1"/>
                <w:sz w:val="24"/>
                <w:szCs w:val="24"/>
              </w:rPr>
              <w:t xml:space="preserve"> суббота – День трудового воспитания и профессиональной ориентации</w:t>
            </w:r>
          </w:p>
        </w:tc>
      </w:tr>
      <w:tr w:rsidR="00C20F07" w:rsidRPr="00C20F07" w14:paraId="245CFBFF" w14:textId="77777777" w:rsidTr="00305BCC">
        <w:tc>
          <w:tcPr>
            <w:tcW w:w="2689" w:type="dxa"/>
            <w:vMerge/>
          </w:tcPr>
          <w:p w14:paraId="471319A7" w14:textId="77777777" w:rsidR="00C20F07" w:rsidRPr="00C20F07" w:rsidRDefault="00C20F07" w:rsidP="009C25B2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15" w:type="dxa"/>
          </w:tcPr>
          <w:p w14:paraId="42CBED57" w14:textId="77777777" w:rsidR="00C20F07" w:rsidRPr="00C20F07" w:rsidRDefault="00C20F07" w:rsidP="009C25B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20F07">
              <w:rPr>
                <w:b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C20F07">
              <w:rPr>
                <w:bCs/>
                <w:color w:val="000000" w:themeColor="text1"/>
                <w:sz w:val="24"/>
                <w:szCs w:val="24"/>
              </w:rPr>
              <w:t xml:space="preserve"> суббота – День взаимодействия с семьёй</w:t>
            </w:r>
          </w:p>
        </w:tc>
      </w:tr>
    </w:tbl>
    <w:p w14:paraId="1E3C33DD" w14:textId="77777777" w:rsidR="00C20F07" w:rsidRPr="00C20F07" w:rsidRDefault="00C20F07" w:rsidP="00C20F07">
      <w:pPr>
        <w:ind w:right="-315"/>
        <w:rPr>
          <w:b/>
          <w:sz w:val="24"/>
          <w:szCs w:val="24"/>
        </w:rPr>
      </w:pPr>
    </w:p>
    <w:p w14:paraId="1188DAD9" w14:textId="77777777" w:rsidR="00F76C5A" w:rsidRPr="00521827" w:rsidRDefault="00F76C5A" w:rsidP="00521827">
      <w:pPr>
        <w:rPr>
          <w:rFonts w:eastAsia="Calibri"/>
          <w:sz w:val="28"/>
          <w:szCs w:val="28"/>
          <w:lang w:val="be-BY"/>
        </w:rPr>
        <w:sectPr w:rsidR="00F76C5A" w:rsidRPr="00521827">
          <w:pgSz w:w="16838" w:h="11906" w:orient="landscape"/>
          <w:pgMar w:top="1701" w:right="1134" w:bottom="850" w:left="1134" w:header="708" w:footer="708" w:gutter="0"/>
          <w:cols w:space="720"/>
        </w:sectPr>
      </w:pPr>
      <w:r w:rsidRPr="00521827">
        <w:rPr>
          <w:rFonts w:eastAsia="Calibri"/>
          <w:sz w:val="28"/>
          <w:szCs w:val="28"/>
          <w:lang w:val="be-BY"/>
        </w:rPr>
        <w:br w:type="page"/>
      </w:r>
    </w:p>
    <w:p w14:paraId="7858216A" w14:textId="684D6F55" w:rsidR="00F76C5A" w:rsidRPr="00521827" w:rsidRDefault="00F76C5A" w:rsidP="00521827">
      <w:pPr>
        <w:ind w:firstLine="0"/>
        <w:jc w:val="right"/>
        <w:rPr>
          <w:sz w:val="28"/>
          <w:szCs w:val="28"/>
        </w:rPr>
      </w:pPr>
      <w:bookmarkStart w:id="3" w:name="_Hlk171506701"/>
      <w:r w:rsidRPr="00521827">
        <w:rPr>
          <w:sz w:val="28"/>
          <w:szCs w:val="28"/>
          <w:lang w:val="be-BY"/>
        </w:rPr>
        <w:t xml:space="preserve">ПРИЛОЖЕНИЕ </w:t>
      </w:r>
      <w:r w:rsidR="00962E5F">
        <w:rPr>
          <w:sz w:val="28"/>
          <w:szCs w:val="28"/>
        </w:rPr>
        <w:t>3</w:t>
      </w:r>
    </w:p>
    <w:p w14:paraId="6806E4BA" w14:textId="77777777" w:rsidR="00F76C5A" w:rsidRPr="00521827" w:rsidRDefault="00F76C5A" w:rsidP="00521827">
      <w:pPr>
        <w:ind w:firstLine="0"/>
        <w:jc w:val="right"/>
        <w:rPr>
          <w:rFonts w:eastAsia="Calibri"/>
          <w:sz w:val="28"/>
          <w:szCs w:val="28"/>
          <w:lang w:val="be-BY"/>
        </w:rPr>
      </w:pPr>
    </w:p>
    <w:p w14:paraId="35ED9B52" w14:textId="26550095" w:rsidR="00042F4F" w:rsidRPr="00521827" w:rsidRDefault="00042F4F" w:rsidP="009202C8">
      <w:pPr>
        <w:spacing w:line="280" w:lineRule="exact"/>
        <w:ind w:firstLine="0"/>
        <w:rPr>
          <w:rFonts w:eastAsia="Calibri"/>
          <w:sz w:val="28"/>
          <w:szCs w:val="28"/>
        </w:rPr>
      </w:pPr>
      <w:bookmarkStart w:id="4" w:name="_Hlk168665129"/>
      <w:r w:rsidRPr="00521827">
        <w:rPr>
          <w:rFonts w:eastAsia="Calibri"/>
          <w:sz w:val="28"/>
          <w:szCs w:val="28"/>
        </w:rPr>
        <w:t xml:space="preserve">ПРИМЕРНАЯ ТЕМАТИКА </w:t>
      </w:r>
    </w:p>
    <w:p w14:paraId="6B81B246" w14:textId="776C698F" w:rsidR="00F76C5A" w:rsidRPr="00521827" w:rsidRDefault="00F76C5A" w:rsidP="009202C8">
      <w:pPr>
        <w:spacing w:line="280" w:lineRule="exact"/>
        <w:ind w:firstLine="0"/>
        <w:rPr>
          <w:rFonts w:eastAsia="Calibri"/>
          <w:sz w:val="28"/>
          <w:szCs w:val="28"/>
        </w:rPr>
      </w:pPr>
      <w:r w:rsidRPr="00521827">
        <w:rPr>
          <w:rFonts w:eastAsia="Calibri"/>
          <w:sz w:val="28"/>
          <w:szCs w:val="28"/>
        </w:rPr>
        <w:t xml:space="preserve">общешкольных родительских собраний </w:t>
      </w:r>
    </w:p>
    <w:p w14:paraId="69A10730" w14:textId="04B2CAD4" w:rsidR="00F76C5A" w:rsidRPr="00521827" w:rsidRDefault="00F76C5A" w:rsidP="009202C8">
      <w:pPr>
        <w:spacing w:line="280" w:lineRule="exact"/>
        <w:ind w:firstLine="0"/>
        <w:rPr>
          <w:rFonts w:eastAsia="Calibri"/>
          <w:sz w:val="28"/>
          <w:szCs w:val="28"/>
        </w:rPr>
      </w:pPr>
      <w:r w:rsidRPr="00521827">
        <w:rPr>
          <w:rFonts w:eastAsia="Calibri"/>
          <w:sz w:val="28"/>
          <w:szCs w:val="28"/>
        </w:rPr>
        <w:t>с участием руководител</w:t>
      </w:r>
      <w:r w:rsidR="00042F4F" w:rsidRPr="00521827">
        <w:rPr>
          <w:rFonts w:eastAsia="Calibri"/>
          <w:sz w:val="28"/>
          <w:szCs w:val="28"/>
        </w:rPr>
        <w:t xml:space="preserve">ей территориальных организаций </w:t>
      </w:r>
    </w:p>
    <w:p w14:paraId="619D9BAB" w14:textId="77777777" w:rsidR="00F76C5A" w:rsidRPr="00521827" w:rsidRDefault="00F76C5A" w:rsidP="009202C8">
      <w:pPr>
        <w:spacing w:line="280" w:lineRule="exact"/>
        <w:ind w:firstLine="0"/>
        <w:rPr>
          <w:rFonts w:eastAsia="Calibri"/>
          <w:sz w:val="28"/>
          <w:szCs w:val="28"/>
        </w:rPr>
      </w:pPr>
      <w:r w:rsidRPr="00521827">
        <w:rPr>
          <w:rFonts w:eastAsia="Calibri"/>
          <w:sz w:val="28"/>
          <w:szCs w:val="28"/>
        </w:rPr>
        <w:t>ОО «БРПО» и ОО «БРСМ» в 2024/2025 учебном году</w:t>
      </w:r>
    </w:p>
    <w:bookmarkEnd w:id="4"/>
    <w:p w14:paraId="7669EA26" w14:textId="77777777" w:rsidR="00F76C5A" w:rsidRPr="00521827" w:rsidRDefault="00F76C5A" w:rsidP="00521827">
      <w:pPr>
        <w:ind w:firstLine="0"/>
        <w:jc w:val="center"/>
        <w:rPr>
          <w:rFonts w:eastAsia="Calibri"/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843"/>
        <w:gridCol w:w="3402"/>
      </w:tblGrid>
      <w:tr w:rsidR="00F76C5A" w:rsidRPr="00521827" w14:paraId="0655C082" w14:textId="77777777" w:rsidTr="00F76C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BDBF" w14:textId="77777777" w:rsidR="00F76C5A" w:rsidRPr="00521827" w:rsidRDefault="00F76C5A" w:rsidP="00521827">
            <w:pPr>
              <w:ind w:firstLine="0"/>
              <w:jc w:val="center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31A8" w14:textId="77777777" w:rsidR="00F76C5A" w:rsidRPr="00521827" w:rsidRDefault="00F76C5A" w:rsidP="00521827">
            <w:pPr>
              <w:ind w:firstLine="0"/>
              <w:jc w:val="center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 xml:space="preserve">Примерная 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021A" w14:textId="77777777" w:rsidR="00F76C5A" w:rsidRPr="00521827" w:rsidRDefault="00F76C5A" w:rsidP="00521827">
            <w:pPr>
              <w:ind w:firstLine="0"/>
              <w:jc w:val="center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73E3" w14:textId="77777777" w:rsidR="00F76C5A" w:rsidRPr="00521827" w:rsidRDefault="00F76C5A" w:rsidP="00521827">
            <w:pPr>
              <w:ind w:firstLine="0"/>
              <w:jc w:val="center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>Ответственные</w:t>
            </w:r>
          </w:p>
        </w:tc>
      </w:tr>
      <w:tr w:rsidR="00F76C5A" w:rsidRPr="00521827" w14:paraId="0FD45CA2" w14:textId="77777777" w:rsidTr="00F76C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E437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D32B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>Роль и место ОО «БРПО» и ОО «БРСМ» в процессе воспитания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F382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 xml:space="preserve">Сентябрь </w:t>
            </w:r>
          </w:p>
          <w:p w14:paraId="4F2CA8BA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D3FD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>Заместитель директора по воспитательной работе</w:t>
            </w:r>
          </w:p>
          <w:p w14:paraId="013E8ABF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>Педагог-организатор</w:t>
            </w:r>
          </w:p>
          <w:p w14:paraId="575D8259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>Руководитель по военно-патриотическому воспитанию</w:t>
            </w:r>
          </w:p>
          <w:p w14:paraId="395E7CAE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>Педагогические работники, выполняющие функции классного руководителя</w:t>
            </w:r>
          </w:p>
          <w:p w14:paraId="78E1F72C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>Руководители территориальных организаций ОО «БРПО» и ОО «БРСМ» и др.</w:t>
            </w:r>
          </w:p>
        </w:tc>
      </w:tr>
      <w:tr w:rsidR="00F76C5A" w:rsidRPr="00521827" w14:paraId="0D3C5D11" w14:textId="77777777" w:rsidTr="00F76C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59E3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4BA8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>Организация работы с октябрятами: традиции в новом формате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3EFA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D995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>Заместитель директора по воспитательной работе</w:t>
            </w:r>
          </w:p>
          <w:p w14:paraId="5599FE06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>Педагог-организатор</w:t>
            </w:r>
          </w:p>
          <w:p w14:paraId="0FB2FE4E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>Педагогические работники, выполняющие функции классного руководителя</w:t>
            </w:r>
          </w:p>
          <w:p w14:paraId="60D2ACCF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 xml:space="preserve">Лидеры пионерской дружины ОО «БРПО» и др. </w:t>
            </w:r>
          </w:p>
        </w:tc>
      </w:tr>
      <w:tr w:rsidR="00F76C5A" w:rsidRPr="00521827" w14:paraId="32976D5D" w14:textId="77777777" w:rsidTr="00F76C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FCD0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94C7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>Современный облик пионерской дружины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4846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>Март</w:t>
            </w:r>
          </w:p>
          <w:p w14:paraId="40725ED3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</w:p>
          <w:p w14:paraId="7EACA3BC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5065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>Заместитель директора по воспитательной работе</w:t>
            </w:r>
          </w:p>
          <w:p w14:paraId="19A2F827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>Педагог-организатор</w:t>
            </w:r>
          </w:p>
          <w:p w14:paraId="1C16B242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>Руководитель по военно-патриотическому воспитанию</w:t>
            </w:r>
          </w:p>
          <w:p w14:paraId="2DC14965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>Педагогические работники, выполняющие функции классного руководителя</w:t>
            </w:r>
          </w:p>
          <w:p w14:paraId="6B29831A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>Лидеры пионерской дружины ОО «БРПО» и первичной организации ОО «БРСМ» и др.</w:t>
            </w:r>
          </w:p>
        </w:tc>
      </w:tr>
      <w:tr w:rsidR="00F76C5A" w:rsidRPr="00521827" w14:paraId="5C8A8B7E" w14:textId="77777777" w:rsidTr="00F76C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586E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7763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>Деятельность общественного объединения «Белорусский республиканский союз молодежи» как средство самореализации и раскрытия творческого потенциала учащихся</w:t>
            </w:r>
          </w:p>
          <w:p w14:paraId="7ECCDB84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4CE5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>Май</w:t>
            </w:r>
          </w:p>
          <w:p w14:paraId="03A89D13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</w:p>
          <w:p w14:paraId="769E97FF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1762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>Заместитель директора по воспитательной работе</w:t>
            </w:r>
          </w:p>
          <w:p w14:paraId="789FED47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>Педагог-организатор</w:t>
            </w:r>
          </w:p>
          <w:p w14:paraId="2A5EC577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>Руководитель по военно-патриотическому воспитанию</w:t>
            </w:r>
          </w:p>
          <w:p w14:paraId="10CA25B3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>Педагогические работники, выполняющие функции классного руководителя</w:t>
            </w:r>
          </w:p>
          <w:p w14:paraId="3614F1BC" w14:textId="77777777" w:rsidR="00F76C5A" w:rsidRPr="00521827" w:rsidRDefault="00F76C5A" w:rsidP="00521827">
            <w:pPr>
              <w:ind w:firstLine="0"/>
              <w:rPr>
                <w:sz w:val="28"/>
                <w:szCs w:val="28"/>
              </w:rPr>
            </w:pPr>
            <w:r w:rsidRPr="00521827">
              <w:rPr>
                <w:sz w:val="28"/>
                <w:szCs w:val="28"/>
              </w:rPr>
              <w:t>Руководители территориальных организаций ОО «БРПО» и ОО «БРСМ» и др.</w:t>
            </w:r>
          </w:p>
        </w:tc>
      </w:tr>
    </w:tbl>
    <w:p w14:paraId="4A164494" w14:textId="3A494293" w:rsidR="00042F4F" w:rsidRPr="00521827" w:rsidRDefault="00042F4F" w:rsidP="00521827">
      <w:pPr>
        <w:ind w:firstLine="0"/>
        <w:rPr>
          <w:sz w:val="28"/>
          <w:szCs w:val="28"/>
        </w:rPr>
      </w:pPr>
    </w:p>
    <w:p w14:paraId="278BE49C" w14:textId="77777777" w:rsidR="00042F4F" w:rsidRPr="00521827" w:rsidRDefault="00042F4F" w:rsidP="00521827">
      <w:pPr>
        <w:ind w:firstLine="0"/>
        <w:jc w:val="left"/>
        <w:rPr>
          <w:sz w:val="28"/>
          <w:szCs w:val="28"/>
        </w:rPr>
      </w:pPr>
      <w:r w:rsidRPr="00521827">
        <w:rPr>
          <w:sz w:val="28"/>
          <w:szCs w:val="28"/>
        </w:rPr>
        <w:br w:type="page"/>
      </w:r>
    </w:p>
    <w:p w14:paraId="5351B981" w14:textId="21432056" w:rsidR="00F76C5A" w:rsidRPr="00521827" w:rsidRDefault="00F76C5A" w:rsidP="00521827">
      <w:pPr>
        <w:jc w:val="right"/>
        <w:rPr>
          <w:rFonts w:eastAsia="Calibri"/>
          <w:sz w:val="28"/>
          <w:szCs w:val="28"/>
        </w:rPr>
      </w:pPr>
      <w:r w:rsidRPr="00521827">
        <w:rPr>
          <w:rFonts w:eastAsia="Calibri"/>
          <w:sz w:val="28"/>
          <w:szCs w:val="28"/>
          <w:lang w:val="be-BY"/>
        </w:rPr>
        <w:t xml:space="preserve">ПРИЛОЖЕНИЕ </w:t>
      </w:r>
      <w:r w:rsidR="00962E5F">
        <w:rPr>
          <w:rFonts w:eastAsia="Calibri"/>
          <w:sz w:val="28"/>
          <w:szCs w:val="28"/>
        </w:rPr>
        <w:t>4</w:t>
      </w:r>
    </w:p>
    <w:p w14:paraId="01467E9B" w14:textId="77777777" w:rsidR="00F76C5A" w:rsidRPr="00521827" w:rsidRDefault="00F76C5A" w:rsidP="00521827">
      <w:pPr>
        <w:ind w:firstLine="0"/>
        <w:rPr>
          <w:rFonts w:eastAsia="Calibri"/>
          <w:b/>
          <w:sz w:val="28"/>
          <w:szCs w:val="28"/>
        </w:rPr>
      </w:pPr>
    </w:p>
    <w:p w14:paraId="0873B3A3" w14:textId="77777777" w:rsidR="00F76C5A" w:rsidRPr="00521827" w:rsidRDefault="00F76C5A" w:rsidP="009202C8">
      <w:pPr>
        <w:spacing w:line="280" w:lineRule="exact"/>
        <w:ind w:firstLine="0"/>
        <w:rPr>
          <w:rFonts w:eastAsia="Calibri"/>
          <w:bCs/>
          <w:sz w:val="28"/>
          <w:szCs w:val="28"/>
        </w:rPr>
      </w:pPr>
      <w:r w:rsidRPr="00521827">
        <w:rPr>
          <w:rFonts w:eastAsia="Calibri"/>
          <w:bCs/>
          <w:sz w:val="28"/>
          <w:szCs w:val="28"/>
        </w:rPr>
        <w:t>ПЕРЕЧЕНЬ</w:t>
      </w:r>
    </w:p>
    <w:p w14:paraId="59BF37F3" w14:textId="77777777" w:rsidR="00F76C5A" w:rsidRPr="00521827" w:rsidRDefault="00F76C5A" w:rsidP="009202C8">
      <w:pPr>
        <w:spacing w:line="280" w:lineRule="exact"/>
        <w:ind w:firstLine="0"/>
        <w:rPr>
          <w:rFonts w:eastAsia="Calibri"/>
          <w:bCs/>
          <w:sz w:val="28"/>
          <w:szCs w:val="28"/>
        </w:rPr>
      </w:pPr>
      <w:r w:rsidRPr="00521827">
        <w:rPr>
          <w:rFonts w:eastAsia="Calibri"/>
          <w:bCs/>
          <w:sz w:val="28"/>
          <w:szCs w:val="28"/>
        </w:rPr>
        <w:t>учебных программ факультативных занятий воспитательной направленности, утвержденных Министерством образования Республики Беларусь и рекомендованных к использованию в учреждениях образования</w:t>
      </w:r>
    </w:p>
    <w:p w14:paraId="17D2526A" w14:textId="77777777" w:rsidR="00F76C5A" w:rsidRPr="00521827" w:rsidRDefault="00F76C5A" w:rsidP="00521827">
      <w:pPr>
        <w:tabs>
          <w:tab w:val="left" w:pos="1134"/>
        </w:tabs>
        <w:contextualSpacing/>
        <w:rPr>
          <w:rFonts w:eastAsia="Calibri"/>
          <w:color w:val="auto"/>
          <w:sz w:val="28"/>
          <w:szCs w:val="28"/>
          <w:lang w:eastAsia="en-US"/>
        </w:rPr>
      </w:pPr>
    </w:p>
    <w:p w14:paraId="7AB0624E" w14:textId="77777777" w:rsidR="00F76C5A" w:rsidRPr="00521827" w:rsidRDefault="00F76C5A" w:rsidP="00521827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rFonts w:eastAsia="Calibri"/>
          <w:sz w:val="28"/>
          <w:szCs w:val="28"/>
        </w:rPr>
      </w:pPr>
      <w:r w:rsidRPr="00521827">
        <w:rPr>
          <w:rFonts w:eastAsia="Calibri"/>
          <w:sz w:val="28"/>
          <w:szCs w:val="28"/>
        </w:rPr>
        <w:t>Учебная программа факультативного занятия «Правила в моей жизни» для II–IV классов учреждений образования, реализующих образовательные программы общего среднего образования.</w:t>
      </w:r>
    </w:p>
    <w:p w14:paraId="5BB83435" w14:textId="77777777" w:rsidR="00F76C5A" w:rsidRPr="00521827" w:rsidRDefault="00F76C5A" w:rsidP="00521827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rFonts w:eastAsia="Calibri"/>
          <w:sz w:val="28"/>
          <w:szCs w:val="28"/>
        </w:rPr>
      </w:pPr>
      <w:r w:rsidRPr="00521827">
        <w:rPr>
          <w:rFonts w:eastAsia="Calibri"/>
          <w:sz w:val="28"/>
          <w:szCs w:val="28"/>
        </w:rPr>
        <w:t>Учебная программа факультативных занятий «Азбука нравственности» для II–III классов учреждений образования, реализующих образовательные программы общего среднего образования.</w:t>
      </w:r>
    </w:p>
    <w:p w14:paraId="44B7C86B" w14:textId="77777777" w:rsidR="00F76C5A" w:rsidRPr="00521827" w:rsidRDefault="00F76C5A" w:rsidP="00521827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rFonts w:eastAsia="Calibri"/>
          <w:sz w:val="28"/>
          <w:szCs w:val="28"/>
        </w:rPr>
      </w:pPr>
      <w:r w:rsidRPr="00521827">
        <w:rPr>
          <w:rFonts w:eastAsia="Calibri"/>
          <w:sz w:val="28"/>
          <w:szCs w:val="28"/>
        </w:rPr>
        <w:t>Учебная программа факультативного занятия «Будущее начинается сегодня» для III (IV) класса учреждений образования, реализующих образовательные программы общего среднего образования.</w:t>
      </w:r>
    </w:p>
    <w:p w14:paraId="599091AD" w14:textId="77777777" w:rsidR="00F76C5A" w:rsidRPr="00521827" w:rsidRDefault="00F76C5A" w:rsidP="00521827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rFonts w:eastAsia="Calibri"/>
          <w:sz w:val="28"/>
          <w:szCs w:val="28"/>
        </w:rPr>
      </w:pPr>
      <w:r w:rsidRPr="00521827">
        <w:rPr>
          <w:rFonts w:eastAsia="Calibri"/>
          <w:sz w:val="28"/>
          <w:szCs w:val="28"/>
        </w:rPr>
        <w:t>Учебная программа факультативного занятия «Будущее начинается сегодня» для V (VI) класса учреждений образования, реализующих образовательные программы общего среднего образования.</w:t>
      </w:r>
    </w:p>
    <w:p w14:paraId="1A318DC4" w14:textId="77777777" w:rsidR="00F76C5A" w:rsidRPr="00521827" w:rsidRDefault="00F76C5A" w:rsidP="00521827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rFonts w:eastAsia="Calibri"/>
          <w:sz w:val="28"/>
          <w:szCs w:val="28"/>
        </w:rPr>
      </w:pPr>
      <w:r w:rsidRPr="00521827">
        <w:rPr>
          <w:rFonts w:eastAsia="Calibri"/>
          <w:sz w:val="28"/>
          <w:szCs w:val="28"/>
        </w:rPr>
        <w:t>Учебная программа факультативного занятия «Будущее начинается сегодня» для VII (VIII) класса учреждений образования, реализующих образовательные программы общего среднего образования.</w:t>
      </w:r>
    </w:p>
    <w:p w14:paraId="7A184B9A" w14:textId="77777777" w:rsidR="00F76C5A" w:rsidRPr="00521827" w:rsidRDefault="00F76C5A" w:rsidP="00521827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rFonts w:eastAsia="Calibri"/>
          <w:sz w:val="28"/>
          <w:szCs w:val="28"/>
        </w:rPr>
      </w:pPr>
      <w:r w:rsidRPr="00521827">
        <w:rPr>
          <w:rFonts w:eastAsia="Calibri"/>
          <w:sz w:val="28"/>
          <w:szCs w:val="28"/>
        </w:rPr>
        <w:t>Учебная программа факультативного занятия «Основы духовно-нравственной культуры и патриотизма» для V (VІ) класса учреждений образования, реализующих образовательные программы общего среднего образования.</w:t>
      </w:r>
    </w:p>
    <w:p w14:paraId="11194404" w14:textId="77777777" w:rsidR="00F76C5A" w:rsidRPr="00521827" w:rsidRDefault="00F76C5A" w:rsidP="00521827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rFonts w:eastAsia="Calibri"/>
          <w:sz w:val="28"/>
          <w:szCs w:val="28"/>
        </w:rPr>
      </w:pPr>
      <w:r w:rsidRPr="00521827">
        <w:rPr>
          <w:rFonts w:eastAsia="Calibri"/>
          <w:sz w:val="28"/>
          <w:szCs w:val="28"/>
        </w:rPr>
        <w:t>Учебная программа факультативного занятия «Основы духовно-нравственной культуры и патриотизма» для VІ (VІІ) класса учреждений образования, реализующих образовательные программы общего среднего образования.</w:t>
      </w:r>
    </w:p>
    <w:p w14:paraId="115304AE" w14:textId="77777777" w:rsidR="00F76C5A" w:rsidRPr="00521827" w:rsidRDefault="00F76C5A" w:rsidP="00521827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rFonts w:eastAsia="Calibri"/>
          <w:sz w:val="28"/>
          <w:szCs w:val="28"/>
        </w:rPr>
      </w:pPr>
      <w:r w:rsidRPr="00521827">
        <w:rPr>
          <w:rFonts w:eastAsia="Calibri"/>
          <w:sz w:val="28"/>
          <w:szCs w:val="28"/>
        </w:rPr>
        <w:t>Учебная программа факультативных занятий «Основы духовно-нравственной культуры и патриотизма» для VІІ (VІІІ) класса учреждений образования, реализующих образовательные программы общего среднего образования с белорусским и русским языками обучения и воспитания.</w:t>
      </w:r>
    </w:p>
    <w:p w14:paraId="38E735AB" w14:textId="77777777" w:rsidR="00F76C5A" w:rsidRPr="00521827" w:rsidRDefault="00F76C5A" w:rsidP="00521827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rFonts w:eastAsia="Calibri"/>
          <w:sz w:val="28"/>
          <w:szCs w:val="28"/>
        </w:rPr>
      </w:pPr>
      <w:r w:rsidRPr="00521827">
        <w:rPr>
          <w:rFonts w:eastAsia="Calibri"/>
          <w:sz w:val="28"/>
          <w:szCs w:val="28"/>
        </w:rPr>
        <w:t>Вучэбная праграма факультатыўных заняткаў «Духоўная спадчына Беларусі (IX ст. – 1569 г.)» для VI класа ўстаноў адукацыі, якія рэалізуюць адукацыйныя праграмы агульнай сярэдняй адукацыі.</w:t>
      </w:r>
    </w:p>
    <w:p w14:paraId="1902AC47" w14:textId="77777777" w:rsidR="00F76C5A" w:rsidRPr="00521827" w:rsidRDefault="00F76C5A" w:rsidP="00521827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rPr>
          <w:rFonts w:eastAsia="Calibri"/>
          <w:sz w:val="28"/>
          <w:szCs w:val="28"/>
        </w:rPr>
      </w:pPr>
      <w:r w:rsidRPr="00521827">
        <w:rPr>
          <w:rFonts w:eastAsia="Calibri"/>
          <w:sz w:val="28"/>
          <w:szCs w:val="28"/>
        </w:rPr>
        <w:t>Учебная программа факультативных занятий «Мое Отечество» для V–VII классов учреждений образования, реализующих образовательные программы общего среднего образования.</w:t>
      </w:r>
    </w:p>
    <w:p w14:paraId="1697DA64" w14:textId="77777777" w:rsidR="00F76C5A" w:rsidRPr="00521827" w:rsidRDefault="00F76C5A" w:rsidP="00521827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rPr>
          <w:rFonts w:eastAsia="Calibri"/>
          <w:sz w:val="28"/>
          <w:szCs w:val="28"/>
        </w:rPr>
      </w:pPr>
      <w:r w:rsidRPr="00521827">
        <w:rPr>
          <w:rFonts w:eastAsia="Calibri"/>
          <w:sz w:val="28"/>
          <w:szCs w:val="28"/>
        </w:rPr>
        <w:t>Учебная программа факультативных занятий «Основы финансовой грамотности» для V–VII классов учреждений образования, реализующих образовательные программы общего среднего образования.</w:t>
      </w:r>
    </w:p>
    <w:p w14:paraId="5AA1E373" w14:textId="77777777" w:rsidR="00F76C5A" w:rsidRPr="00521827" w:rsidRDefault="00F76C5A" w:rsidP="00521827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rPr>
          <w:rFonts w:eastAsia="Calibri"/>
          <w:sz w:val="28"/>
          <w:szCs w:val="28"/>
        </w:rPr>
      </w:pPr>
      <w:r w:rsidRPr="00521827">
        <w:rPr>
          <w:rFonts w:eastAsia="Calibri"/>
          <w:sz w:val="28"/>
          <w:szCs w:val="28"/>
        </w:rPr>
        <w:t>Учебная программа факультативного занятия «Учимся жить в мире и согласии» для V–VIII классов учреждений образования, реализующих образовательные программы общего среднего образования.</w:t>
      </w:r>
    </w:p>
    <w:p w14:paraId="0F9FAAAA" w14:textId="77777777" w:rsidR="00F76C5A" w:rsidRPr="00521827" w:rsidRDefault="00F76C5A" w:rsidP="00521827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rPr>
          <w:rFonts w:eastAsia="Calibri"/>
          <w:sz w:val="28"/>
          <w:szCs w:val="28"/>
        </w:rPr>
      </w:pPr>
      <w:r w:rsidRPr="00521827">
        <w:rPr>
          <w:rFonts w:eastAsia="Calibri"/>
          <w:sz w:val="28"/>
          <w:szCs w:val="28"/>
        </w:rPr>
        <w:t>Учебная программа факультативного занятия «Мы – сами» для V–VIII классов учреждений образования, реализующих образовательные программы общего среднего образования.</w:t>
      </w:r>
    </w:p>
    <w:p w14:paraId="7B630735" w14:textId="77777777" w:rsidR="00F76C5A" w:rsidRPr="00521827" w:rsidRDefault="00F76C5A" w:rsidP="00521827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rPr>
          <w:rFonts w:eastAsia="Calibri"/>
          <w:sz w:val="28"/>
          <w:szCs w:val="28"/>
        </w:rPr>
      </w:pPr>
      <w:r w:rsidRPr="00521827">
        <w:rPr>
          <w:rFonts w:eastAsia="Calibri"/>
          <w:sz w:val="28"/>
          <w:szCs w:val="28"/>
        </w:rPr>
        <w:t>Учебная программа факультативных занятий «Разговор о культуре здорового питания» для V (VI), VII (VIII), IX классов учреждений образования, реализующих образовательные программы общего среднего образования.</w:t>
      </w:r>
    </w:p>
    <w:p w14:paraId="21187916" w14:textId="77777777" w:rsidR="00F76C5A" w:rsidRPr="00521827" w:rsidRDefault="00F76C5A" w:rsidP="00521827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rPr>
          <w:rFonts w:eastAsia="Calibri"/>
          <w:sz w:val="28"/>
          <w:szCs w:val="28"/>
        </w:rPr>
      </w:pPr>
      <w:r w:rsidRPr="00521827">
        <w:rPr>
          <w:rFonts w:eastAsia="Calibri"/>
          <w:sz w:val="28"/>
          <w:szCs w:val="28"/>
        </w:rPr>
        <w:t>Учебная программа факультативных занятий «Основы этикета» для VII (VIII) класса учреждений образования, реализующих образовательные программы общего среднего образования (суворовского военного и кадетских училищ, специализированных лицеев (первый год обучения и воспитания)).</w:t>
      </w:r>
    </w:p>
    <w:p w14:paraId="42EA0C25" w14:textId="77777777" w:rsidR="00F76C5A" w:rsidRPr="00521827" w:rsidRDefault="00F76C5A" w:rsidP="00521827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rPr>
          <w:rFonts w:eastAsia="Calibri"/>
          <w:sz w:val="28"/>
          <w:szCs w:val="28"/>
        </w:rPr>
      </w:pPr>
      <w:r w:rsidRPr="00521827">
        <w:rPr>
          <w:rFonts w:eastAsia="Calibri"/>
          <w:sz w:val="28"/>
          <w:szCs w:val="28"/>
        </w:rPr>
        <w:t>Вучэбная праграма факультатыўных заняткаў «Краязнаўства» для VI–IX класаў устаноў адукацыі, якія рэалізуюць адукацыйныя праграмы агульнай сярэдняй адукацыі.</w:t>
      </w:r>
    </w:p>
    <w:p w14:paraId="27E0C867" w14:textId="77777777" w:rsidR="00F76C5A" w:rsidRPr="00521827" w:rsidRDefault="00F76C5A" w:rsidP="00521827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rPr>
          <w:rFonts w:eastAsia="Calibri"/>
          <w:sz w:val="28"/>
          <w:szCs w:val="28"/>
        </w:rPr>
      </w:pPr>
      <w:r w:rsidRPr="00521827">
        <w:rPr>
          <w:rFonts w:eastAsia="Calibri"/>
          <w:sz w:val="28"/>
          <w:szCs w:val="28"/>
        </w:rPr>
        <w:t>Учебная программа факультативного занятия «Исследуя гуманитарное право» для VIII (IX, X, XI) класса учреждений образования, реализующих образовательные программы общего среднего образования.</w:t>
      </w:r>
    </w:p>
    <w:p w14:paraId="7574CC8A" w14:textId="77777777" w:rsidR="00F76C5A" w:rsidRPr="00521827" w:rsidRDefault="00F76C5A" w:rsidP="00521827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rPr>
          <w:rFonts w:eastAsia="Calibri"/>
          <w:sz w:val="28"/>
          <w:szCs w:val="28"/>
        </w:rPr>
      </w:pPr>
      <w:r w:rsidRPr="00521827">
        <w:rPr>
          <w:rFonts w:eastAsia="Calibri"/>
          <w:sz w:val="28"/>
          <w:szCs w:val="28"/>
        </w:rPr>
        <w:t>Учебная программа факультативных занятий «Мое психологическое благополучие и помощь сверстникам в кризисной ситуации» для VIII (IX, X, XI) класса учреждений образования, реализующих образовательные программы общего среднего образования.</w:t>
      </w:r>
    </w:p>
    <w:p w14:paraId="1CD7C205" w14:textId="77777777" w:rsidR="00F76C5A" w:rsidRPr="00521827" w:rsidRDefault="00F76C5A" w:rsidP="00521827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rPr>
          <w:rFonts w:eastAsia="Calibri"/>
          <w:sz w:val="28"/>
          <w:szCs w:val="28"/>
        </w:rPr>
      </w:pPr>
      <w:r w:rsidRPr="00521827">
        <w:rPr>
          <w:rFonts w:eastAsia="Calibri"/>
          <w:sz w:val="28"/>
          <w:szCs w:val="28"/>
        </w:rPr>
        <w:t>Учебная программа факультативного занятия «Основы экологии и профессиональное будущее» для IX (Х) класса учреждений образования, реализующих образовательные программы общего среднего образования.</w:t>
      </w:r>
    </w:p>
    <w:p w14:paraId="1C3B0546" w14:textId="53CC078D" w:rsidR="00F76C5A" w:rsidRPr="00521827" w:rsidRDefault="00F76C5A" w:rsidP="00521827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rPr>
          <w:rFonts w:eastAsia="Calibri"/>
          <w:sz w:val="28"/>
          <w:szCs w:val="28"/>
        </w:rPr>
      </w:pPr>
      <w:r w:rsidRPr="00521827">
        <w:rPr>
          <w:rFonts w:eastAsia="Calibri"/>
          <w:sz w:val="28"/>
          <w:szCs w:val="28"/>
        </w:rPr>
        <w:t xml:space="preserve">Учебная программа факультативного занятия «Подготовка волонтеров к реализации </w:t>
      </w:r>
      <w:r w:rsidR="008D6E3A" w:rsidRPr="00521827">
        <w:rPr>
          <w:rFonts w:eastAsia="Calibri"/>
          <w:sz w:val="28"/>
          <w:szCs w:val="28"/>
        </w:rPr>
        <w:t>подхода „равный обучает равного</w:t>
      </w:r>
      <w:r w:rsidRPr="00521827">
        <w:rPr>
          <w:rFonts w:eastAsia="Calibri"/>
          <w:sz w:val="28"/>
          <w:szCs w:val="28"/>
        </w:rPr>
        <w:t xml:space="preserve"> для IX (X, XI) класса учреждений образования, реализующих образовательные программы общего среднего образования.</w:t>
      </w:r>
    </w:p>
    <w:p w14:paraId="1F45FE89" w14:textId="77777777" w:rsidR="00F76C5A" w:rsidRPr="00521827" w:rsidRDefault="00F76C5A" w:rsidP="00521827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rPr>
          <w:rFonts w:eastAsia="Calibri"/>
          <w:sz w:val="28"/>
          <w:szCs w:val="28"/>
        </w:rPr>
      </w:pPr>
      <w:r w:rsidRPr="00521827">
        <w:rPr>
          <w:rFonts w:eastAsia="Calibri"/>
          <w:sz w:val="28"/>
          <w:szCs w:val="28"/>
        </w:rPr>
        <w:t>Учебная программа факультативного занятия «Подготовка школьника – лидера и организатора детского, молодежного и общественного объединения» для IX (X) класса учреждений образования, реализующих образовательные программы общего среднего образования.</w:t>
      </w:r>
    </w:p>
    <w:p w14:paraId="5B4298C5" w14:textId="77777777" w:rsidR="00F76C5A" w:rsidRPr="00521827" w:rsidRDefault="00F76C5A" w:rsidP="00521827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rPr>
          <w:rFonts w:eastAsia="Calibri"/>
          <w:sz w:val="28"/>
          <w:szCs w:val="28"/>
        </w:rPr>
      </w:pPr>
      <w:r w:rsidRPr="00521827">
        <w:rPr>
          <w:rFonts w:eastAsia="Calibri"/>
          <w:sz w:val="28"/>
          <w:szCs w:val="28"/>
        </w:rPr>
        <w:t>Учебная программа факультативного занятия «Основы современного этикета» для IX (X, XI) класса учреждений образования, реализующих образовательные программы общего среднего образования.</w:t>
      </w:r>
    </w:p>
    <w:p w14:paraId="24EBB6F4" w14:textId="77777777" w:rsidR="00F76C5A" w:rsidRPr="00521827" w:rsidRDefault="00F76C5A" w:rsidP="00521827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rPr>
          <w:rFonts w:eastAsia="Calibri"/>
          <w:sz w:val="28"/>
          <w:szCs w:val="28"/>
        </w:rPr>
      </w:pPr>
      <w:r w:rsidRPr="00521827">
        <w:rPr>
          <w:rFonts w:eastAsia="Calibri"/>
          <w:sz w:val="28"/>
          <w:szCs w:val="28"/>
        </w:rPr>
        <w:t>Учебная программа факультативного занятия «Основы семейной жизни» для учащихся IX–XI классов учреждений образования, реализующих образовательные программы общего среднего образования.</w:t>
      </w:r>
    </w:p>
    <w:p w14:paraId="2EB061D5" w14:textId="516FAE8C" w:rsidR="007E3F67" w:rsidRPr="002C2033" w:rsidRDefault="00F76C5A" w:rsidP="00521827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rPr>
          <w:bCs/>
          <w:sz w:val="28"/>
          <w:szCs w:val="28"/>
        </w:rPr>
      </w:pPr>
      <w:r w:rsidRPr="00521827">
        <w:rPr>
          <w:rFonts w:eastAsia="Calibri"/>
          <w:sz w:val="28"/>
          <w:szCs w:val="28"/>
        </w:rPr>
        <w:t>Вучэбная праграма факультатыўных заняткаў «Святыні роднага краю» для IX–X класаў устаноў адукацыі, якія рэалізуюць адукацыйныя праграмы агульнай сярэдняй адукацыі.</w:t>
      </w:r>
      <w:bookmarkEnd w:id="3"/>
    </w:p>
    <w:p w14:paraId="44880035" w14:textId="28BE9A36" w:rsidR="002C2033" w:rsidRPr="002C2033" w:rsidRDefault="002C2033" w:rsidP="00521827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rPr>
          <w:bCs/>
          <w:sz w:val="28"/>
          <w:szCs w:val="28"/>
        </w:rPr>
      </w:pPr>
      <w:r w:rsidRPr="002C2033">
        <w:rPr>
          <w:sz w:val="28"/>
          <w:szCs w:val="28"/>
        </w:rPr>
        <w:t>Учебная программа факультативных занятий «Лик Беларуси: экология и устойчивость» для IX класса учреждений образования, реализующих образовательные программы общего среднего образования, с белорусским и русским языками обучения и воспитания</w:t>
      </w:r>
      <w:r>
        <w:rPr>
          <w:sz w:val="28"/>
          <w:szCs w:val="28"/>
        </w:rPr>
        <w:t>.</w:t>
      </w:r>
    </w:p>
    <w:p w14:paraId="332ECEB4" w14:textId="0D3D8F68" w:rsidR="002C2033" w:rsidRPr="00F20AB9" w:rsidRDefault="002C2033" w:rsidP="00521827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rPr>
          <w:bCs/>
          <w:sz w:val="28"/>
          <w:szCs w:val="28"/>
        </w:rPr>
      </w:pPr>
      <w:r w:rsidRPr="002C2033">
        <w:rPr>
          <w:sz w:val="28"/>
          <w:szCs w:val="28"/>
        </w:rPr>
        <w:t>Учебная программа факультативных занятий «Экологическая безопасность и здоровье человека» для VIII–XI класcов учреждений образования, реализующих образовательные программы общего среднего образования с белорусским и русским языками обучения и воспитания</w:t>
      </w:r>
      <w:r>
        <w:rPr>
          <w:sz w:val="28"/>
          <w:szCs w:val="28"/>
        </w:rPr>
        <w:t>.</w:t>
      </w:r>
    </w:p>
    <w:p w14:paraId="0DB33D9C" w14:textId="08C3D355" w:rsidR="00F20AB9" w:rsidRPr="00843D75" w:rsidRDefault="00843D75" w:rsidP="00521827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rPr>
          <w:bCs/>
          <w:sz w:val="28"/>
          <w:szCs w:val="28"/>
        </w:rPr>
      </w:pPr>
      <w:r w:rsidRPr="00843D75">
        <w:rPr>
          <w:sz w:val="28"/>
          <w:szCs w:val="28"/>
        </w:rPr>
        <w:t>Учебная программа факультативных занятий «Когда учиться легко. В мире финансов» для III–IV классов учреждений образования, реализующих образовательные программы общего среднего образования, с белорусским и русским языками обучения и воспитания</w:t>
      </w:r>
      <w:r>
        <w:rPr>
          <w:sz w:val="28"/>
          <w:szCs w:val="28"/>
        </w:rPr>
        <w:t>.</w:t>
      </w:r>
    </w:p>
    <w:p w14:paraId="5B8F23A4" w14:textId="02E1749F" w:rsidR="00843D75" w:rsidRPr="00843D75" w:rsidRDefault="00843D75" w:rsidP="00521827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rPr>
          <w:bCs/>
          <w:sz w:val="28"/>
          <w:szCs w:val="28"/>
        </w:rPr>
      </w:pPr>
      <w:r w:rsidRPr="00843D75">
        <w:rPr>
          <w:sz w:val="28"/>
          <w:szCs w:val="28"/>
        </w:rPr>
        <w:t>Учебная программа факультативных занятий «Предпринимательство в действии» для X класса учреждений образования, реализующих образовательные программы общего среднего образования, с белорусским и русским языками обучения и воспитания</w:t>
      </w:r>
      <w:r>
        <w:rPr>
          <w:sz w:val="28"/>
          <w:szCs w:val="28"/>
        </w:rPr>
        <w:t>.</w:t>
      </w:r>
    </w:p>
    <w:sectPr w:rsidR="00843D75" w:rsidRPr="00843D75" w:rsidSect="0085711F">
      <w:footerReference w:type="default" r:id="rId6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AF4EF" w14:textId="77777777" w:rsidR="00456628" w:rsidRDefault="00456628" w:rsidP="00D4107B">
      <w:r>
        <w:separator/>
      </w:r>
    </w:p>
  </w:endnote>
  <w:endnote w:type="continuationSeparator" w:id="0">
    <w:p w14:paraId="3A22AEE1" w14:textId="77777777" w:rsidR="00456628" w:rsidRDefault="00456628" w:rsidP="00D4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C57A8" w14:textId="74AA43B6" w:rsidR="00E2617A" w:rsidRDefault="00E2617A">
    <w:pPr>
      <w:pStyle w:val="af"/>
      <w:jc w:val="center"/>
    </w:pPr>
  </w:p>
  <w:p w14:paraId="634B98F4" w14:textId="77777777" w:rsidR="00E2617A" w:rsidRDefault="00E2617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D3149" w14:textId="77777777" w:rsidR="00456628" w:rsidRDefault="00456628" w:rsidP="00D4107B">
      <w:r>
        <w:separator/>
      </w:r>
    </w:p>
  </w:footnote>
  <w:footnote w:type="continuationSeparator" w:id="0">
    <w:p w14:paraId="79F2B33F" w14:textId="77777777" w:rsidR="00456628" w:rsidRDefault="00456628" w:rsidP="00D4107B">
      <w:r>
        <w:continuationSeparator/>
      </w:r>
    </w:p>
  </w:footnote>
  <w:footnote w:id="1">
    <w:p w14:paraId="477D5052" w14:textId="77777777" w:rsidR="00E2617A" w:rsidRPr="00E3427E" w:rsidRDefault="00E2617A" w:rsidP="00E00B24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П</w:t>
      </w:r>
      <w:r w:rsidRPr="00E3427E">
        <w:rPr>
          <w:rFonts w:ascii="Times New Roman" w:hAnsi="Times New Roman" w:cs="Times New Roman"/>
          <w:sz w:val="18"/>
          <w:szCs w:val="18"/>
        </w:rPr>
        <w:t>остановление</w:t>
      </w:r>
      <w:r w:rsidRPr="00E3427E">
        <w:t xml:space="preserve"> </w:t>
      </w:r>
      <w:r w:rsidRPr="00E3427E">
        <w:rPr>
          <w:rFonts w:ascii="Times New Roman" w:hAnsi="Times New Roman" w:cs="Times New Roman"/>
          <w:sz w:val="18"/>
          <w:szCs w:val="18"/>
        </w:rPr>
        <w:t>Совета Министров Республики Беларусь №856 от 01.12.2023 «Об изменении постановления Совета Министров Республики Беларусь от 15 января 2019 г. № 22»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7290381"/>
      <w:docPartObj>
        <w:docPartGallery w:val="Page Numbers (Top of Page)"/>
        <w:docPartUnique/>
      </w:docPartObj>
    </w:sdtPr>
    <w:sdtContent>
      <w:p w14:paraId="5AE9B373" w14:textId="6638EF86" w:rsidR="00E2617A" w:rsidRDefault="00E261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14:paraId="1BF464C0" w14:textId="77777777" w:rsidR="00E2617A" w:rsidRDefault="00E2617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551A"/>
    <w:multiLevelType w:val="hybridMultilevel"/>
    <w:tmpl w:val="13BC723E"/>
    <w:lvl w:ilvl="0" w:tplc="0419000F">
      <w:start w:val="1"/>
      <w:numFmt w:val="decimal"/>
      <w:lvlText w:val="%1."/>
      <w:lvlJc w:val="left"/>
      <w:pPr>
        <w:ind w:left="560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17519E9"/>
    <w:multiLevelType w:val="hybridMultilevel"/>
    <w:tmpl w:val="7E006E8E"/>
    <w:lvl w:ilvl="0" w:tplc="2000000F">
      <w:start w:val="1"/>
      <w:numFmt w:val="decimal"/>
      <w:lvlText w:val="%1."/>
      <w:lvlJc w:val="left"/>
      <w:pPr>
        <w:ind w:left="75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005617">
    <w:abstractNumId w:val="0"/>
  </w:num>
  <w:num w:numId="2" w16cid:durableId="1771656007">
    <w:abstractNumId w:val="1"/>
  </w:num>
  <w:num w:numId="3" w16cid:durableId="1325938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69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A66"/>
    <w:rsid w:val="00004DFA"/>
    <w:rsid w:val="00015172"/>
    <w:rsid w:val="000219FA"/>
    <w:rsid w:val="00023FDC"/>
    <w:rsid w:val="00024C48"/>
    <w:rsid w:val="00031188"/>
    <w:rsid w:val="00036FC8"/>
    <w:rsid w:val="00037DA7"/>
    <w:rsid w:val="00040E34"/>
    <w:rsid w:val="00041473"/>
    <w:rsid w:val="00042F4F"/>
    <w:rsid w:val="00053117"/>
    <w:rsid w:val="00055566"/>
    <w:rsid w:val="000605E7"/>
    <w:rsid w:val="00061B90"/>
    <w:rsid w:val="000640BF"/>
    <w:rsid w:val="0007110A"/>
    <w:rsid w:val="00071A98"/>
    <w:rsid w:val="000724B1"/>
    <w:rsid w:val="000734FE"/>
    <w:rsid w:val="0007405E"/>
    <w:rsid w:val="0007494E"/>
    <w:rsid w:val="00081D4B"/>
    <w:rsid w:val="00083C00"/>
    <w:rsid w:val="00090B3F"/>
    <w:rsid w:val="000A106A"/>
    <w:rsid w:val="000A232E"/>
    <w:rsid w:val="000A4BF6"/>
    <w:rsid w:val="000A6DD4"/>
    <w:rsid w:val="000B76B0"/>
    <w:rsid w:val="000C078F"/>
    <w:rsid w:val="000D61EF"/>
    <w:rsid w:val="000E44FB"/>
    <w:rsid w:val="000F0D39"/>
    <w:rsid w:val="000F1BE4"/>
    <w:rsid w:val="000F20A5"/>
    <w:rsid w:val="001046D3"/>
    <w:rsid w:val="00115236"/>
    <w:rsid w:val="00115ABC"/>
    <w:rsid w:val="00123AD9"/>
    <w:rsid w:val="00130851"/>
    <w:rsid w:val="00134420"/>
    <w:rsid w:val="00134813"/>
    <w:rsid w:val="001367A9"/>
    <w:rsid w:val="0014246C"/>
    <w:rsid w:val="00150586"/>
    <w:rsid w:val="0016020E"/>
    <w:rsid w:val="001710C8"/>
    <w:rsid w:val="00175CBB"/>
    <w:rsid w:val="00177102"/>
    <w:rsid w:val="0018572E"/>
    <w:rsid w:val="0019554D"/>
    <w:rsid w:val="0019716C"/>
    <w:rsid w:val="001C14CF"/>
    <w:rsid w:val="001C4EAC"/>
    <w:rsid w:val="001D73C0"/>
    <w:rsid w:val="001F5ED9"/>
    <w:rsid w:val="002045FA"/>
    <w:rsid w:val="00207864"/>
    <w:rsid w:val="00212B1F"/>
    <w:rsid w:val="00212F01"/>
    <w:rsid w:val="002133DA"/>
    <w:rsid w:val="00220EFA"/>
    <w:rsid w:val="00225375"/>
    <w:rsid w:val="002254CD"/>
    <w:rsid w:val="00225F06"/>
    <w:rsid w:val="00226B80"/>
    <w:rsid w:val="002321C6"/>
    <w:rsid w:val="0023316E"/>
    <w:rsid w:val="00235449"/>
    <w:rsid w:val="00247373"/>
    <w:rsid w:val="00247B98"/>
    <w:rsid w:val="00255957"/>
    <w:rsid w:val="0026106D"/>
    <w:rsid w:val="00264431"/>
    <w:rsid w:val="0026499C"/>
    <w:rsid w:val="002654C2"/>
    <w:rsid w:val="002725A6"/>
    <w:rsid w:val="00281B28"/>
    <w:rsid w:val="00281F00"/>
    <w:rsid w:val="00283CDA"/>
    <w:rsid w:val="002847D7"/>
    <w:rsid w:val="00284E0A"/>
    <w:rsid w:val="00286FFE"/>
    <w:rsid w:val="002904F3"/>
    <w:rsid w:val="002948A1"/>
    <w:rsid w:val="00294C13"/>
    <w:rsid w:val="002973A5"/>
    <w:rsid w:val="002A1B69"/>
    <w:rsid w:val="002A448C"/>
    <w:rsid w:val="002A6110"/>
    <w:rsid w:val="002B2D31"/>
    <w:rsid w:val="002B3C4F"/>
    <w:rsid w:val="002B4946"/>
    <w:rsid w:val="002B77E6"/>
    <w:rsid w:val="002C03B0"/>
    <w:rsid w:val="002C2033"/>
    <w:rsid w:val="002C3B0D"/>
    <w:rsid w:val="002C52E7"/>
    <w:rsid w:val="002C71AA"/>
    <w:rsid w:val="002D036F"/>
    <w:rsid w:val="002D2449"/>
    <w:rsid w:val="002D24DC"/>
    <w:rsid w:val="002E1BF3"/>
    <w:rsid w:val="002F5252"/>
    <w:rsid w:val="002F55D4"/>
    <w:rsid w:val="00301BC5"/>
    <w:rsid w:val="00305BCC"/>
    <w:rsid w:val="00310C48"/>
    <w:rsid w:val="00314BAF"/>
    <w:rsid w:val="003167EF"/>
    <w:rsid w:val="003175AC"/>
    <w:rsid w:val="003179DF"/>
    <w:rsid w:val="00327761"/>
    <w:rsid w:val="003306F3"/>
    <w:rsid w:val="00333F59"/>
    <w:rsid w:val="003353D8"/>
    <w:rsid w:val="00336DAB"/>
    <w:rsid w:val="003439A8"/>
    <w:rsid w:val="00355522"/>
    <w:rsid w:val="003615DB"/>
    <w:rsid w:val="003710B4"/>
    <w:rsid w:val="00371324"/>
    <w:rsid w:val="0037351C"/>
    <w:rsid w:val="00374414"/>
    <w:rsid w:val="003830A3"/>
    <w:rsid w:val="00386309"/>
    <w:rsid w:val="0039258A"/>
    <w:rsid w:val="00393A77"/>
    <w:rsid w:val="003A5421"/>
    <w:rsid w:val="003A7B31"/>
    <w:rsid w:val="003A7D6A"/>
    <w:rsid w:val="003B4D66"/>
    <w:rsid w:val="003B7F43"/>
    <w:rsid w:val="003C06F5"/>
    <w:rsid w:val="003C48A7"/>
    <w:rsid w:val="003D3C33"/>
    <w:rsid w:val="003D6E6D"/>
    <w:rsid w:val="003E29CC"/>
    <w:rsid w:val="003E79D5"/>
    <w:rsid w:val="003F6E1C"/>
    <w:rsid w:val="0041743C"/>
    <w:rsid w:val="00422F1F"/>
    <w:rsid w:val="00427DCE"/>
    <w:rsid w:val="00456628"/>
    <w:rsid w:val="0046520B"/>
    <w:rsid w:val="00465A68"/>
    <w:rsid w:val="00470BF1"/>
    <w:rsid w:val="0047290B"/>
    <w:rsid w:val="00484E68"/>
    <w:rsid w:val="004870B1"/>
    <w:rsid w:val="00487BA7"/>
    <w:rsid w:val="004920E1"/>
    <w:rsid w:val="004A0F73"/>
    <w:rsid w:val="004A357D"/>
    <w:rsid w:val="004C34EE"/>
    <w:rsid w:val="004C59B9"/>
    <w:rsid w:val="004C5A14"/>
    <w:rsid w:val="004D1AA0"/>
    <w:rsid w:val="004D59B8"/>
    <w:rsid w:val="004E0E60"/>
    <w:rsid w:val="004F3478"/>
    <w:rsid w:val="004F5606"/>
    <w:rsid w:val="00501103"/>
    <w:rsid w:val="00501342"/>
    <w:rsid w:val="00501F2D"/>
    <w:rsid w:val="00504020"/>
    <w:rsid w:val="0050449D"/>
    <w:rsid w:val="0051108D"/>
    <w:rsid w:val="00512E17"/>
    <w:rsid w:val="005134EA"/>
    <w:rsid w:val="00513F20"/>
    <w:rsid w:val="0051644D"/>
    <w:rsid w:val="00521827"/>
    <w:rsid w:val="0053140C"/>
    <w:rsid w:val="00534A66"/>
    <w:rsid w:val="005358D9"/>
    <w:rsid w:val="00540321"/>
    <w:rsid w:val="00540745"/>
    <w:rsid w:val="00542EB7"/>
    <w:rsid w:val="00543041"/>
    <w:rsid w:val="00546AF4"/>
    <w:rsid w:val="00546E96"/>
    <w:rsid w:val="00557592"/>
    <w:rsid w:val="00581A49"/>
    <w:rsid w:val="005823EC"/>
    <w:rsid w:val="00583FFC"/>
    <w:rsid w:val="0059436D"/>
    <w:rsid w:val="00597734"/>
    <w:rsid w:val="005A21E5"/>
    <w:rsid w:val="005B0C6E"/>
    <w:rsid w:val="005B68A8"/>
    <w:rsid w:val="005C26D4"/>
    <w:rsid w:val="005D2963"/>
    <w:rsid w:val="005D5101"/>
    <w:rsid w:val="005D6780"/>
    <w:rsid w:val="005E5F8B"/>
    <w:rsid w:val="005F1EFB"/>
    <w:rsid w:val="005F314B"/>
    <w:rsid w:val="006047BD"/>
    <w:rsid w:val="00604F08"/>
    <w:rsid w:val="00605C95"/>
    <w:rsid w:val="00606154"/>
    <w:rsid w:val="006066D6"/>
    <w:rsid w:val="0061576A"/>
    <w:rsid w:val="00623835"/>
    <w:rsid w:val="00623AE5"/>
    <w:rsid w:val="00637C1B"/>
    <w:rsid w:val="0064404F"/>
    <w:rsid w:val="00653182"/>
    <w:rsid w:val="0065354E"/>
    <w:rsid w:val="0065508D"/>
    <w:rsid w:val="00657FCB"/>
    <w:rsid w:val="00660A34"/>
    <w:rsid w:val="00661ABD"/>
    <w:rsid w:val="006639E3"/>
    <w:rsid w:val="00674772"/>
    <w:rsid w:val="006768BD"/>
    <w:rsid w:val="00676E10"/>
    <w:rsid w:val="00681BD0"/>
    <w:rsid w:val="00681C93"/>
    <w:rsid w:val="00681DC6"/>
    <w:rsid w:val="00684A3C"/>
    <w:rsid w:val="00684B91"/>
    <w:rsid w:val="0069575B"/>
    <w:rsid w:val="00696F65"/>
    <w:rsid w:val="006A2814"/>
    <w:rsid w:val="006A5725"/>
    <w:rsid w:val="006B028E"/>
    <w:rsid w:val="006B2142"/>
    <w:rsid w:val="006C3833"/>
    <w:rsid w:val="006C5640"/>
    <w:rsid w:val="006D091E"/>
    <w:rsid w:val="006D21D1"/>
    <w:rsid w:val="006D3238"/>
    <w:rsid w:val="006E211F"/>
    <w:rsid w:val="006E6302"/>
    <w:rsid w:val="006E66C9"/>
    <w:rsid w:val="006F0168"/>
    <w:rsid w:val="006F43E3"/>
    <w:rsid w:val="006F7F47"/>
    <w:rsid w:val="007004B9"/>
    <w:rsid w:val="007048F7"/>
    <w:rsid w:val="00704B2A"/>
    <w:rsid w:val="0070796F"/>
    <w:rsid w:val="00716AB4"/>
    <w:rsid w:val="00723032"/>
    <w:rsid w:val="00724D06"/>
    <w:rsid w:val="00726499"/>
    <w:rsid w:val="00727E66"/>
    <w:rsid w:val="00731BC1"/>
    <w:rsid w:val="00731FE8"/>
    <w:rsid w:val="0073667A"/>
    <w:rsid w:val="007377E4"/>
    <w:rsid w:val="00741C5E"/>
    <w:rsid w:val="00742863"/>
    <w:rsid w:val="0075367B"/>
    <w:rsid w:val="00757EE3"/>
    <w:rsid w:val="00761EE6"/>
    <w:rsid w:val="0076776F"/>
    <w:rsid w:val="00774A70"/>
    <w:rsid w:val="007918EC"/>
    <w:rsid w:val="00797D0C"/>
    <w:rsid w:val="007A0CDB"/>
    <w:rsid w:val="007A3D0F"/>
    <w:rsid w:val="007A3DB6"/>
    <w:rsid w:val="007B1155"/>
    <w:rsid w:val="007C0227"/>
    <w:rsid w:val="007C266D"/>
    <w:rsid w:val="007D4259"/>
    <w:rsid w:val="007D5D04"/>
    <w:rsid w:val="007D7C24"/>
    <w:rsid w:val="007E0938"/>
    <w:rsid w:val="007E3E2B"/>
    <w:rsid w:val="007E3F67"/>
    <w:rsid w:val="007E4858"/>
    <w:rsid w:val="007E5330"/>
    <w:rsid w:val="007E6F0B"/>
    <w:rsid w:val="00800F9F"/>
    <w:rsid w:val="0080554F"/>
    <w:rsid w:val="008074D0"/>
    <w:rsid w:val="0081352E"/>
    <w:rsid w:val="00814045"/>
    <w:rsid w:val="00814529"/>
    <w:rsid w:val="00824AFF"/>
    <w:rsid w:val="00833F6A"/>
    <w:rsid w:val="00834E8F"/>
    <w:rsid w:val="008366E3"/>
    <w:rsid w:val="00837098"/>
    <w:rsid w:val="00840345"/>
    <w:rsid w:val="008423CA"/>
    <w:rsid w:val="00843D75"/>
    <w:rsid w:val="008457C7"/>
    <w:rsid w:val="0085711F"/>
    <w:rsid w:val="00861E30"/>
    <w:rsid w:val="00862F79"/>
    <w:rsid w:val="00863392"/>
    <w:rsid w:val="00871041"/>
    <w:rsid w:val="00882EA2"/>
    <w:rsid w:val="00887A41"/>
    <w:rsid w:val="00891B62"/>
    <w:rsid w:val="00895293"/>
    <w:rsid w:val="008968DB"/>
    <w:rsid w:val="008B1EA2"/>
    <w:rsid w:val="008B42EF"/>
    <w:rsid w:val="008C126F"/>
    <w:rsid w:val="008C1EEB"/>
    <w:rsid w:val="008C2FCF"/>
    <w:rsid w:val="008C7FE7"/>
    <w:rsid w:val="008D0FA7"/>
    <w:rsid w:val="008D3310"/>
    <w:rsid w:val="008D4387"/>
    <w:rsid w:val="008D6B31"/>
    <w:rsid w:val="008D6E3A"/>
    <w:rsid w:val="008E3AE4"/>
    <w:rsid w:val="008F18A6"/>
    <w:rsid w:val="008F2991"/>
    <w:rsid w:val="008F2A14"/>
    <w:rsid w:val="008F3B4D"/>
    <w:rsid w:val="008F3C58"/>
    <w:rsid w:val="008F4FFE"/>
    <w:rsid w:val="008F5B1E"/>
    <w:rsid w:val="009039CD"/>
    <w:rsid w:val="009047D7"/>
    <w:rsid w:val="00916EFE"/>
    <w:rsid w:val="009202C8"/>
    <w:rsid w:val="009259FE"/>
    <w:rsid w:val="00925A6C"/>
    <w:rsid w:val="009279F8"/>
    <w:rsid w:val="00935ED5"/>
    <w:rsid w:val="00941D1C"/>
    <w:rsid w:val="00945690"/>
    <w:rsid w:val="00953368"/>
    <w:rsid w:val="00955712"/>
    <w:rsid w:val="00961672"/>
    <w:rsid w:val="00962B76"/>
    <w:rsid w:val="00962E5F"/>
    <w:rsid w:val="00966F4C"/>
    <w:rsid w:val="00973353"/>
    <w:rsid w:val="009757EC"/>
    <w:rsid w:val="0098152A"/>
    <w:rsid w:val="009823ED"/>
    <w:rsid w:val="0098783A"/>
    <w:rsid w:val="0099558E"/>
    <w:rsid w:val="009B2821"/>
    <w:rsid w:val="009B3B37"/>
    <w:rsid w:val="009B4C73"/>
    <w:rsid w:val="009C25B2"/>
    <w:rsid w:val="009D035B"/>
    <w:rsid w:val="009D11A2"/>
    <w:rsid w:val="009E4A10"/>
    <w:rsid w:val="009F1FCA"/>
    <w:rsid w:val="009F72AE"/>
    <w:rsid w:val="00A116A7"/>
    <w:rsid w:val="00A2432E"/>
    <w:rsid w:val="00A31123"/>
    <w:rsid w:val="00A434EF"/>
    <w:rsid w:val="00A443F4"/>
    <w:rsid w:val="00A517A1"/>
    <w:rsid w:val="00A5443E"/>
    <w:rsid w:val="00A56D53"/>
    <w:rsid w:val="00A63FA1"/>
    <w:rsid w:val="00A70C1D"/>
    <w:rsid w:val="00A7120F"/>
    <w:rsid w:val="00A74CC7"/>
    <w:rsid w:val="00A82DB4"/>
    <w:rsid w:val="00A93B5C"/>
    <w:rsid w:val="00AA2D67"/>
    <w:rsid w:val="00AA460E"/>
    <w:rsid w:val="00AA6CDE"/>
    <w:rsid w:val="00AB0BB5"/>
    <w:rsid w:val="00AB65BE"/>
    <w:rsid w:val="00AC06F3"/>
    <w:rsid w:val="00AD1D9D"/>
    <w:rsid w:val="00AD43B9"/>
    <w:rsid w:val="00AD4A0B"/>
    <w:rsid w:val="00AE20CA"/>
    <w:rsid w:val="00AE7408"/>
    <w:rsid w:val="00AF55C1"/>
    <w:rsid w:val="00B01793"/>
    <w:rsid w:val="00B11254"/>
    <w:rsid w:val="00B27746"/>
    <w:rsid w:val="00B305B6"/>
    <w:rsid w:val="00B3073D"/>
    <w:rsid w:val="00B3217D"/>
    <w:rsid w:val="00B3550D"/>
    <w:rsid w:val="00B43A75"/>
    <w:rsid w:val="00B55B2C"/>
    <w:rsid w:val="00B57768"/>
    <w:rsid w:val="00B60BF5"/>
    <w:rsid w:val="00B72BCE"/>
    <w:rsid w:val="00B73130"/>
    <w:rsid w:val="00B74529"/>
    <w:rsid w:val="00B873F3"/>
    <w:rsid w:val="00B87850"/>
    <w:rsid w:val="00B91639"/>
    <w:rsid w:val="00B918CE"/>
    <w:rsid w:val="00B9365D"/>
    <w:rsid w:val="00B9637C"/>
    <w:rsid w:val="00BA6399"/>
    <w:rsid w:val="00BC6ECA"/>
    <w:rsid w:val="00BC738F"/>
    <w:rsid w:val="00BD11C1"/>
    <w:rsid w:val="00BD1CED"/>
    <w:rsid w:val="00BD63BB"/>
    <w:rsid w:val="00BE12F9"/>
    <w:rsid w:val="00BE303A"/>
    <w:rsid w:val="00BE422B"/>
    <w:rsid w:val="00BE6F7B"/>
    <w:rsid w:val="00BE7803"/>
    <w:rsid w:val="00BE7D9F"/>
    <w:rsid w:val="00BF5380"/>
    <w:rsid w:val="00C0439D"/>
    <w:rsid w:val="00C171D4"/>
    <w:rsid w:val="00C20F07"/>
    <w:rsid w:val="00C26192"/>
    <w:rsid w:val="00C31ACE"/>
    <w:rsid w:val="00C327FD"/>
    <w:rsid w:val="00C336CA"/>
    <w:rsid w:val="00C34DFF"/>
    <w:rsid w:val="00C37F05"/>
    <w:rsid w:val="00C4409C"/>
    <w:rsid w:val="00C54218"/>
    <w:rsid w:val="00C55D6E"/>
    <w:rsid w:val="00C57F75"/>
    <w:rsid w:val="00C71FDD"/>
    <w:rsid w:val="00C72F77"/>
    <w:rsid w:val="00C753C7"/>
    <w:rsid w:val="00C82439"/>
    <w:rsid w:val="00C8779D"/>
    <w:rsid w:val="00C91149"/>
    <w:rsid w:val="00C91B4B"/>
    <w:rsid w:val="00C93161"/>
    <w:rsid w:val="00C93B66"/>
    <w:rsid w:val="00C94882"/>
    <w:rsid w:val="00CB10BF"/>
    <w:rsid w:val="00CB46F5"/>
    <w:rsid w:val="00CC124D"/>
    <w:rsid w:val="00CC41B1"/>
    <w:rsid w:val="00CC720A"/>
    <w:rsid w:val="00CD03DB"/>
    <w:rsid w:val="00CD413B"/>
    <w:rsid w:val="00CD4262"/>
    <w:rsid w:val="00CD4B3C"/>
    <w:rsid w:val="00CD6187"/>
    <w:rsid w:val="00CE1923"/>
    <w:rsid w:val="00CF5680"/>
    <w:rsid w:val="00D00A6D"/>
    <w:rsid w:val="00D12C00"/>
    <w:rsid w:val="00D24842"/>
    <w:rsid w:val="00D34434"/>
    <w:rsid w:val="00D34DA2"/>
    <w:rsid w:val="00D37C86"/>
    <w:rsid w:val="00D40930"/>
    <w:rsid w:val="00D4107B"/>
    <w:rsid w:val="00D429B4"/>
    <w:rsid w:val="00D43711"/>
    <w:rsid w:val="00D44F27"/>
    <w:rsid w:val="00D52377"/>
    <w:rsid w:val="00D52A70"/>
    <w:rsid w:val="00D61195"/>
    <w:rsid w:val="00D72C05"/>
    <w:rsid w:val="00D80B51"/>
    <w:rsid w:val="00D9026E"/>
    <w:rsid w:val="00D91637"/>
    <w:rsid w:val="00D93479"/>
    <w:rsid w:val="00DA47BE"/>
    <w:rsid w:val="00DB194D"/>
    <w:rsid w:val="00DB1DA7"/>
    <w:rsid w:val="00DB407C"/>
    <w:rsid w:val="00DB4702"/>
    <w:rsid w:val="00DB4FCD"/>
    <w:rsid w:val="00DC5EAC"/>
    <w:rsid w:val="00DC75EA"/>
    <w:rsid w:val="00DC7921"/>
    <w:rsid w:val="00DD0B11"/>
    <w:rsid w:val="00DD204E"/>
    <w:rsid w:val="00DD25C6"/>
    <w:rsid w:val="00DD44AA"/>
    <w:rsid w:val="00DD6244"/>
    <w:rsid w:val="00DD7276"/>
    <w:rsid w:val="00DE1C5A"/>
    <w:rsid w:val="00DE43C0"/>
    <w:rsid w:val="00DE5408"/>
    <w:rsid w:val="00DE62EE"/>
    <w:rsid w:val="00DF1C2F"/>
    <w:rsid w:val="00E00B24"/>
    <w:rsid w:val="00E139DE"/>
    <w:rsid w:val="00E172BD"/>
    <w:rsid w:val="00E254DB"/>
    <w:rsid w:val="00E2617A"/>
    <w:rsid w:val="00E26761"/>
    <w:rsid w:val="00E27182"/>
    <w:rsid w:val="00E335E6"/>
    <w:rsid w:val="00E4425B"/>
    <w:rsid w:val="00E454E8"/>
    <w:rsid w:val="00E47BE4"/>
    <w:rsid w:val="00E552AB"/>
    <w:rsid w:val="00E6167C"/>
    <w:rsid w:val="00E629B5"/>
    <w:rsid w:val="00E658B2"/>
    <w:rsid w:val="00E71721"/>
    <w:rsid w:val="00E719B6"/>
    <w:rsid w:val="00E75D6A"/>
    <w:rsid w:val="00E834CE"/>
    <w:rsid w:val="00E86BD5"/>
    <w:rsid w:val="00E9290E"/>
    <w:rsid w:val="00E92A9A"/>
    <w:rsid w:val="00E930DE"/>
    <w:rsid w:val="00EA5F3F"/>
    <w:rsid w:val="00EB4DE1"/>
    <w:rsid w:val="00EC19F5"/>
    <w:rsid w:val="00EC2ADB"/>
    <w:rsid w:val="00EC3CBD"/>
    <w:rsid w:val="00EC7235"/>
    <w:rsid w:val="00ED01AF"/>
    <w:rsid w:val="00EE4EC4"/>
    <w:rsid w:val="00EF01D9"/>
    <w:rsid w:val="00EF3503"/>
    <w:rsid w:val="00EF37F5"/>
    <w:rsid w:val="00EF52C9"/>
    <w:rsid w:val="00F04A0D"/>
    <w:rsid w:val="00F11479"/>
    <w:rsid w:val="00F138F4"/>
    <w:rsid w:val="00F171A0"/>
    <w:rsid w:val="00F20AB9"/>
    <w:rsid w:val="00F2108B"/>
    <w:rsid w:val="00F21310"/>
    <w:rsid w:val="00F276EE"/>
    <w:rsid w:val="00F40A1D"/>
    <w:rsid w:val="00F45EA1"/>
    <w:rsid w:val="00F467E8"/>
    <w:rsid w:val="00F50B90"/>
    <w:rsid w:val="00F51B1A"/>
    <w:rsid w:val="00F76C5A"/>
    <w:rsid w:val="00F8704A"/>
    <w:rsid w:val="00F918A0"/>
    <w:rsid w:val="00F92043"/>
    <w:rsid w:val="00F94A78"/>
    <w:rsid w:val="00F9633D"/>
    <w:rsid w:val="00FA0BB8"/>
    <w:rsid w:val="00FA0C58"/>
    <w:rsid w:val="00FA29EA"/>
    <w:rsid w:val="00FB2972"/>
    <w:rsid w:val="00FB2E55"/>
    <w:rsid w:val="00FB3344"/>
    <w:rsid w:val="00FC4833"/>
    <w:rsid w:val="00FC5EBB"/>
    <w:rsid w:val="00FD1613"/>
    <w:rsid w:val="00FD162E"/>
    <w:rsid w:val="00FD4B2F"/>
    <w:rsid w:val="00FD5F33"/>
    <w:rsid w:val="00FD6B84"/>
    <w:rsid w:val="00FE1F9C"/>
    <w:rsid w:val="00FE2D15"/>
    <w:rsid w:val="00FE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4EDB"/>
  <w15:chartTrackingRefBased/>
  <w15:docId w15:val="{524284F6-EAEF-48E0-974C-C714489F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2B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727E66"/>
    <w:pPr>
      <w:spacing w:before="100" w:beforeAutospacing="1" w:after="100" w:afterAutospacing="1"/>
      <w:ind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E172BD"/>
    <w:pPr>
      <w:ind w:left="720"/>
    </w:pPr>
    <w:rPr>
      <w:lang w:eastAsia="en-US"/>
    </w:rPr>
  </w:style>
  <w:style w:type="character" w:styleId="a3">
    <w:name w:val="Hyperlink"/>
    <w:basedOn w:val="a0"/>
    <w:uiPriority w:val="99"/>
    <w:unhideWhenUsed/>
    <w:rsid w:val="00AE740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4107B"/>
    <w:pPr>
      <w:ind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D4107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4107B"/>
    <w:rPr>
      <w:vertAlign w:val="superscript"/>
    </w:rPr>
  </w:style>
  <w:style w:type="paragraph" w:styleId="a7">
    <w:name w:val="Body Text"/>
    <w:basedOn w:val="a"/>
    <w:link w:val="a8"/>
    <w:uiPriority w:val="99"/>
    <w:rsid w:val="00393A77"/>
    <w:pPr>
      <w:tabs>
        <w:tab w:val="left" w:pos="0"/>
        <w:tab w:val="left" w:pos="3195"/>
      </w:tabs>
      <w:ind w:firstLine="0"/>
    </w:pPr>
    <w:rPr>
      <w:color w:val="auto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393A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367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67A9"/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styleId="a9">
    <w:name w:val="List Paragraph"/>
    <w:basedOn w:val="a"/>
    <w:uiPriority w:val="34"/>
    <w:qFormat/>
    <w:rsid w:val="00DD727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2D2449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EC1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EC19F5"/>
    <w:rPr>
      <w:b/>
      <w:bCs/>
    </w:rPr>
  </w:style>
  <w:style w:type="paragraph" w:styleId="ad">
    <w:name w:val="header"/>
    <w:basedOn w:val="a"/>
    <w:link w:val="ae"/>
    <w:uiPriority w:val="99"/>
    <w:unhideWhenUsed/>
    <w:rsid w:val="006F7F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7F47"/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styleId="af">
    <w:name w:val="footer"/>
    <w:basedOn w:val="a"/>
    <w:link w:val="af0"/>
    <w:uiPriority w:val="99"/>
    <w:unhideWhenUsed/>
    <w:rsid w:val="006F7F4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F7F47"/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B1EA2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7004B9"/>
    <w:rPr>
      <w:color w:val="605E5C"/>
      <w:shd w:val="clear" w:color="auto" w:fill="E1DFDD"/>
    </w:rPr>
  </w:style>
  <w:style w:type="character" w:customStyle="1" w:styleId="datepr">
    <w:name w:val="datepr"/>
    <w:basedOn w:val="a0"/>
    <w:rsid w:val="00D93479"/>
  </w:style>
  <w:style w:type="character" w:customStyle="1" w:styleId="number">
    <w:name w:val="number"/>
    <w:basedOn w:val="a0"/>
    <w:rsid w:val="00D93479"/>
  </w:style>
  <w:style w:type="paragraph" w:styleId="af1">
    <w:name w:val="Balloon Text"/>
    <w:basedOn w:val="a"/>
    <w:link w:val="af2"/>
    <w:uiPriority w:val="99"/>
    <w:semiHidden/>
    <w:unhideWhenUsed/>
    <w:rsid w:val="0072649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2649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7A0CDB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353D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727E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1">
    <w:name w:val="Сетка таблицы1"/>
    <w:basedOn w:val="a1"/>
    <w:uiPriority w:val="59"/>
    <w:rsid w:val="00F7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Неразрешенное упоминание5"/>
    <w:basedOn w:val="a0"/>
    <w:uiPriority w:val="99"/>
    <w:semiHidden/>
    <w:unhideWhenUsed/>
    <w:rsid w:val="00074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ospitanie.adu.by/organizatsiya-vospitaniya/uchebno-metodicheskaya-literatura.html" TargetMode="External"/><Relationship Id="rId18" Type="http://schemas.openxmlformats.org/officeDocument/2006/relationships/hyperlink" Target="https://brpo.by/" TargetMode="External"/><Relationship Id="rId26" Type="http://schemas.openxmlformats.org/officeDocument/2006/relationships/hyperlink" Target="https://rcek.by/respublikanskaya-geroiko-patrioticheskaya-aktsiya-velikoj-pobede-80/" TargetMode="External"/><Relationship Id="rId39" Type="http://schemas.openxmlformats.org/officeDocument/2006/relationships/hyperlink" Target="https://pomogut.by/" TargetMode="External"/><Relationship Id="rId21" Type="http://schemas.openxmlformats.org/officeDocument/2006/relationships/hyperlink" Target="https://ont.by/news/film-ubojnaya-posylka-ont-gotovit-specrassledovanie-o-popytkah-teraktov-v-belarusi-v-preddverii-9-maya" TargetMode="External"/><Relationship Id="rId34" Type="http://schemas.openxmlformats.org/officeDocument/2006/relationships/hyperlink" Target="https://vospitanie.adu.by/roditelskij-universitet.html" TargetMode="External"/><Relationship Id="rId42" Type="http://schemas.openxmlformats.org/officeDocument/2006/relationships/hyperlink" Target="https://vospitanie.adu.by/organizatsiya-vospitaniya/uchebnie-programmi-fakultativnih-zanyatij.html" TargetMode="External"/><Relationship Id="rId47" Type="http://schemas.openxmlformats.org/officeDocument/2006/relationships/hyperlink" Target="https://www.google.com/maps/d/viewer?hl=ru&amp;mid=1SVCBQ6n7Scl2mRYdYl_qGIgb_UMAMmk&amp;ll=54.31172399199269%2C26.16979003449392&amp;z=5" TargetMode="External"/><Relationship Id="rId50" Type="http://schemas.openxmlformats.org/officeDocument/2006/relationships/hyperlink" Target="https://www.adu.by/ru/component/content/article/fakultativnye-zanyatiya-lik-belarusi-ekologiya-i-ustojchivost-dlya-ix-klasca.html?catid=778&amp;Itemid=101" TargetMode="External"/><Relationship Id="rId55" Type="http://schemas.openxmlformats.org/officeDocument/2006/relationships/hyperlink" Target="https://www.adu.by/ru/homeru/obrazovatelnyj-protsess-2023-2024-uchebnyj-god/spetsialnoe-obrazovanie?format=html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kademy.by/index.php/ru/" TargetMode="External"/><Relationship Id="rId20" Type="http://schemas.openxmlformats.org/officeDocument/2006/relationships/hyperlink" Target="https://vospitanie.adu.by/organizatsiya-vospitaniya/edinie-uroki-uroki-pamyati.html" TargetMode="External"/><Relationship Id="rId29" Type="http://schemas.openxmlformats.org/officeDocument/2006/relationships/hyperlink" Target="https://adu.by/images/2024/04/polozhenie-otkryvaem-Belarus.pdf" TargetMode="External"/><Relationship Id="rId41" Type="http://schemas.openxmlformats.org/officeDocument/2006/relationships/hyperlink" Target="https://www.adu.by/ru/pedagogam/zdorovesberezhenie-v-obrazovanii.html" TargetMode="External"/><Relationship Id="rId54" Type="http://schemas.openxmlformats.org/officeDocument/2006/relationships/hyperlink" Target="https://www.adu.by/ru/component/content/article/fakultativnye-zanyatiya-predprinimatelstvo-v-dejstvii-dlya-x-klassa.html?catid=778&amp;Itemid=101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u.by" TargetMode="External"/><Relationship Id="rId24" Type="http://schemas.openxmlformats.org/officeDocument/2006/relationships/hyperlink" Target="https://adu.by/images/2021/04/Kinomarafon-2021.pdf" TargetMode="External"/><Relationship Id="rId32" Type="http://schemas.openxmlformats.org/officeDocument/2006/relationships/hyperlink" Target="https://www.adu.by/images/2021/12/primernaja-programma-roditelskogo-universiteta.pdf" TargetMode="External"/><Relationship Id="rId37" Type="http://schemas.openxmlformats.org/officeDocument/2006/relationships/hyperlink" Target="https://abiturient.by/" TargetMode="External"/><Relationship Id="rId40" Type="http://schemas.openxmlformats.org/officeDocument/2006/relationships/hyperlink" Target="https://kidspomogut.by/" TargetMode="External"/><Relationship Id="rId45" Type="http://schemas.openxmlformats.org/officeDocument/2006/relationships/hyperlink" Target="https://mvd.gov.by/ru/news/10738" TargetMode="External"/><Relationship Id="rId53" Type="http://schemas.openxmlformats.org/officeDocument/2006/relationships/hyperlink" Target="https://www.adu.by/ru/component/content/article/fakultativnye-zanyatiya-kogda-uchitsya-legko-v-mire-finansov-dlya-iii-iv-klassov.html?catid=778&amp;Itemid=101" TargetMode="External"/><Relationship Id="rId58" Type="http://schemas.openxmlformats.org/officeDocument/2006/relationships/hyperlink" Target="https://edu.gov.by/molodezhnaya-politika/glavnoe-upravlenie-vospitatelnoy-raboty-i-molodezhnoy-politiki/upravlenie-raboty/informatsiya/informatsionno-analiticheskie-i-metodicheskie-material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ru/obrazovatelnyj-protsess-2023-2024-uchebnyj-god/dopolnitelnoe-obrazovanie-detej-i-molodezhi?format=html" TargetMode="External"/><Relationship Id="rId23" Type="http://schemas.openxmlformats.org/officeDocument/2006/relationships/hyperlink" Target="https://www.prokuratura.gov.by/ru/activity/rassledovanie-ugolovnogo-dela-o-genotside/" TargetMode="External"/><Relationship Id="rId28" Type="http://schemas.openxmlformats.org/officeDocument/2006/relationships/hyperlink" Target="https://pravo.by/document/?guid=12551&amp;p0=W22441830" TargetMode="External"/><Relationship Id="rId36" Type="http://schemas.openxmlformats.org/officeDocument/2006/relationships/hyperlink" Target="http://profitest.ripo.by/public/main" TargetMode="External"/><Relationship Id="rId49" Type="http://schemas.openxmlformats.org/officeDocument/2006/relationships/hyperlink" Target="https://drive.google.com/file/d/1oewYvCyUYRjfeYtMbJx54zuomi-fjnPw/view" TargetMode="External"/><Relationship Id="rId57" Type="http://schemas.openxmlformats.org/officeDocument/2006/relationships/hyperlink" Target="https://vospitanie.adu.by/profilaktika-prestuplenij-i-pravonarushenij-sredi-obuchauschihsya.html" TargetMode="External"/><Relationship Id="rId61" Type="http://schemas.openxmlformats.org/officeDocument/2006/relationships/hyperlink" Target="https://t.me/s/stop_drug_by" TargetMode="External"/><Relationship Id="rId10" Type="http://schemas.openxmlformats.org/officeDocument/2006/relationships/hyperlink" Target="https://akademy.by/index.php/ru/metodic/metodicheskoe-soprovozhdenie" TargetMode="External"/><Relationship Id="rId19" Type="http://schemas.openxmlformats.org/officeDocument/2006/relationships/hyperlink" Target="https://vospitanie.adu.by/shkola-aktivnogo-grazhdanina.html" TargetMode="External"/><Relationship Id="rId31" Type="http://schemas.openxmlformats.org/officeDocument/2006/relationships/hyperlink" Target="https://vospitanie.adu.by/roditelskij-universitet.html" TargetMode="External"/><Relationship Id="rId44" Type="http://schemas.openxmlformats.org/officeDocument/2006/relationships/hyperlink" Target="https://mvd.gov.by/ru/news/7021" TargetMode="External"/><Relationship Id="rId52" Type="http://schemas.openxmlformats.org/officeDocument/2006/relationships/hyperlink" Target="https://fingramota.by/ru/about/events/olympiadas?cookies=true" TargetMode="External"/><Relationship Id="rId60" Type="http://schemas.openxmlformats.org/officeDocument/2006/relationships/hyperlink" Target="https://xn--d1acdremb9i.xn--90ais/informatsiya-po-vazhnym-voprosam/uchashcheysya-i-studencheskoy-molodyezhi/molodyezh-protiv-narkotikov/?ysclid=lwelg97u5e288187294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ospitanie.adu.by/" TargetMode="External"/><Relationship Id="rId14" Type="http://schemas.openxmlformats.org/officeDocument/2006/relationships/hyperlink" Target="https://vospitanie.adu.by/organizatsiya-vospitaniya/uchebnie-programmi-fakultativnih-zanyatij.html" TargetMode="External"/><Relationship Id="rId22" Type="http://schemas.openxmlformats.org/officeDocument/2006/relationships/hyperlink" Target="https://adu.by/ru/pedagogam/rassledovanie-ugolovnogo-dela-o-genotside.html" TargetMode="External"/><Relationship Id="rId27" Type="http://schemas.openxmlformats.org/officeDocument/2006/relationships/hyperlink" Target="https://vospitanie.adu.by/images/2024/07/09/W22441830_1720472400.pdf" TargetMode="External"/><Relationship Id="rId30" Type="http://schemas.openxmlformats.org/officeDocument/2006/relationships/hyperlink" Target="https://vospitanie.adu.by/organizatsiya-vospitaniya/uchebno-metodicheskaya-literatura.html" TargetMode="External"/><Relationship Id="rId35" Type="http://schemas.openxmlformats.org/officeDocument/2006/relationships/hyperlink" Target="https://vospitanie.adu.by/roditelskij-universitet/uchebno-metodicheskaya-literatura.html" TargetMode="External"/><Relationship Id="rId43" Type="http://schemas.openxmlformats.org/officeDocument/2006/relationships/hyperlink" Target="https://xn--d1acdremb9i.xn--90ais/" TargetMode="External"/><Relationship Id="rId48" Type="http://schemas.openxmlformats.org/officeDocument/2006/relationships/hyperlink" Target="https://rcek.by/respublikanskaya-blagotvoritelnaya-aktsiya-sad-nadezhdy/" TargetMode="External"/><Relationship Id="rId56" Type="http://schemas.openxmlformats.org/officeDocument/2006/relationships/hyperlink" Target="https://adu.by/images/2024/03/Postanovlenie_TipProgr_DopObr.pdf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oladz.by/comanda/" TargetMode="External"/><Relationship Id="rId51" Type="http://schemas.openxmlformats.org/officeDocument/2006/relationships/hyperlink" Target="https://www.adu.by/ru/component/content/article/fakultativnye-zanyatiya-ekologicheskaya-bezopasnost-i-zdorove-cheloveka-dlya-viii-xi-klascov.html?catid=778&amp;Itemid=101" TargetMode="External"/><Relationship Id="rId3" Type="http://schemas.openxmlformats.org/officeDocument/2006/relationships/styles" Target="styles.xml"/><Relationship Id="rId12" Type="http://schemas.openxmlformats.org/officeDocument/2006/relationships/hyperlink" Target="https://vospitanie.adu.by/pedagogu-organizatoru.html" TargetMode="External"/><Relationship Id="rId17" Type="http://schemas.openxmlformats.org/officeDocument/2006/relationships/hyperlink" Target="https://vospitanie.adu.by/organizatsiya-vospitaniya/informacionnie-i-klassnie-chasi.html" TargetMode="External"/><Relationship Id="rId25" Type="http://schemas.openxmlformats.org/officeDocument/2006/relationships/hyperlink" Target="https://edu.gov.by/80-letie-osvobozhdeniya-belarusi/plan.pdf" TargetMode="External"/><Relationship Id="rId33" Type="http://schemas.openxmlformats.org/officeDocument/2006/relationships/hyperlink" Target="https://roduniversitet.bspu.by/" TargetMode="External"/><Relationship Id="rId38" Type="http://schemas.openxmlformats.org/officeDocument/2006/relationships/hyperlink" Target="https://moladz.by/" TargetMode="External"/><Relationship Id="rId46" Type="http://schemas.openxmlformats.org/officeDocument/2006/relationships/hyperlink" Target="https://disk.yandex.by/d/F03-laudj7830g" TargetMode="External"/><Relationship Id="rId59" Type="http://schemas.openxmlformats.org/officeDocument/2006/relationships/hyperlink" Target="https://www.adu.by/images/2024/05/23/Metod-rekomend-profilakt-rabota-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00466-5F23-4380-83A7-54236152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11128</Words>
  <Characters>63430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Емельяненко</dc:creator>
  <cp:keywords/>
  <dc:description/>
  <cp:lastModifiedBy>Светлана Богуш</cp:lastModifiedBy>
  <cp:revision>2</cp:revision>
  <cp:lastPrinted>2024-08-07T05:14:00Z</cp:lastPrinted>
  <dcterms:created xsi:type="dcterms:W3CDTF">2024-10-14T16:47:00Z</dcterms:created>
  <dcterms:modified xsi:type="dcterms:W3CDTF">2024-10-14T16:47:00Z</dcterms:modified>
</cp:coreProperties>
</file>